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824DCE" w:rsidRDefault="00DE6A4F" w:rsidP="00DE6A4F">
      <w:pPr>
        <w:jc w:val="center"/>
        <w:rPr>
          <w:sz w:val="24"/>
          <w:szCs w:val="24"/>
        </w:rPr>
      </w:pPr>
      <w:r>
        <w:rPr>
          <w:sz w:val="24"/>
          <w:szCs w:val="24"/>
          <w:lang w:val="sr-Latn-CS"/>
        </w:rPr>
        <w:t xml:space="preserve">Предавање број </w:t>
      </w:r>
      <w:r w:rsidR="00277668">
        <w:rPr>
          <w:sz w:val="24"/>
          <w:szCs w:val="24"/>
        </w:rPr>
        <w:t>1</w:t>
      </w:r>
      <w:r w:rsidR="00824DCE">
        <w:rPr>
          <w:sz w:val="24"/>
          <w:szCs w:val="24"/>
        </w:rPr>
        <w:t>2</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277668" w:rsidRPr="00277668">
        <w:rPr>
          <w:b/>
          <w:sz w:val="28"/>
          <w:szCs w:val="28"/>
          <w:lang w:val="sr-Cyrl-CS"/>
        </w:rPr>
        <w:t xml:space="preserve">ТЕХНОЛОГИЈЕ КОЈЕ ПОДРЖАВАЈУ ЗДРАВСТВЕНЕ ИНФОРМАЦИОНЕ СИСТЕМЕ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634"/>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64C08" w:rsidP="0059202B">
            <w:pPr>
              <w:spacing w:before="120"/>
              <w:jc w:val="center"/>
              <w:rPr>
                <w:color w:val="auto"/>
              </w:rPr>
            </w:pPr>
            <w:r>
              <w:rPr>
                <w:color w:val="auto"/>
              </w:rPr>
              <w:t>1</w:t>
            </w:r>
            <w:r w:rsidR="00824DCE">
              <w:rPr>
                <w:color w:val="auto"/>
              </w:rPr>
              <w:t>2</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C10D9B" w:rsidRDefault="00F86B33" w:rsidP="0059202B">
            <w:pPr>
              <w:spacing w:before="120"/>
              <w:jc w:val="left"/>
              <w:rPr>
                <w:rFonts w:cs="Arial"/>
              </w:rPr>
            </w:pPr>
            <w:r w:rsidRPr="00F86B33">
              <w:rPr>
                <w:rFonts w:cs="Arial"/>
                <w:lang w:val="sr-Latn-CS"/>
              </w:rPr>
              <w:t>Технологије које подржавају здравствене информационе системе</w:t>
            </w:r>
            <w:r w:rsidR="00C10D9B">
              <w:rPr>
                <w:rFonts w:cs="Arial"/>
              </w:rPr>
              <w:t xml:space="preserve"> (наставак)</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4050BE" w:rsidRDefault="004050BE" w:rsidP="00ED5168">
            <w:pPr>
              <w:autoSpaceDE w:val="0"/>
              <w:autoSpaceDN w:val="0"/>
              <w:adjustRightInd w:val="0"/>
              <w:spacing w:before="120"/>
              <w:jc w:val="left"/>
              <w:rPr>
                <w:rFonts w:cs="Arial"/>
              </w:rPr>
            </w:pPr>
            <w:r w:rsidRPr="004050BE">
              <w:rPr>
                <w:rFonts w:cs="Arial"/>
              </w:rPr>
              <w:t>Врсте мреже и конфигурације</w:t>
            </w:r>
            <w:r>
              <w:rPr>
                <w:rFonts w:cs="Arial"/>
              </w:rPr>
              <w:t xml:space="preserve">. </w:t>
            </w:r>
            <w:r w:rsidRPr="004050BE">
              <w:rPr>
                <w:rFonts w:cs="Arial"/>
              </w:rPr>
              <w:t>Мрежни медији и пропусни опсег</w:t>
            </w:r>
            <w:r>
              <w:rPr>
                <w:rFonts w:cs="Arial"/>
              </w:rPr>
              <w:t xml:space="preserve">. </w:t>
            </w:r>
            <w:r w:rsidRPr="004050BE">
              <w:rPr>
                <w:rFonts w:cs="Arial"/>
              </w:rPr>
              <w:t>Шеме за дистрибуцију обрађених података</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A24E6" w:rsidRDefault="008B4F69" w:rsidP="0059202B">
            <w:pPr>
              <w:autoSpaceDE w:val="0"/>
              <w:autoSpaceDN w:val="0"/>
              <w:adjustRightInd w:val="0"/>
              <w:spacing w:before="120"/>
              <w:jc w:val="left"/>
              <w:rPr>
                <w:rFonts w:cs="Arial"/>
              </w:rPr>
            </w:pPr>
            <w:r>
              <w:rPr>
                <w:rFonts w:cs="Arial"/>
              </w:rPr>
              <w:t xml:space="preserve">Упознавање са </w:t>
            </w:r>
            <w:r w:rsidR="00F86B33">
              <w:rPr>
                <w:rFonts w:cs="Arial"/>
              </w:rPr>
              <w:t>т</w:t>
            </w:r>
            <w:r w:rsidR="00F86B33" w:rsidRPr="00F86B33">
              <w:rPr>
                <w:rFonts w:cs="Arial"/>
              </w:rPr>
              <w:t>ехнологиј</w:t>
            </w:r>
            <w:r w:rsidR="00F86B33">
              <w:rPr>
                <w:rFonts w:cs="Arial"/>
              </w:rPr>
              <w:t>ама</w:t>
            </w:r>
            <w:r w:rsidR="00F86B33" w:rsidRPr="00F86B33">
              <w:rPr>
                <w:rFonts w:cs="Arial"/>
              </w:rPr>
              <w:t xml:space="preserve"> за подршку здравственим информационим системима</w:t>
            </w:r>
            <w:r w:rsidR="009A24E6">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F64C08" w:rsidRPr="00E64EF0" w:rsidRDefault="00F64C08"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2C1101" w:rsidRDefault="005A104C" w:rsidP="002C1101">
      <w:pPr>
        <w:pStyle w:val="TOC1"/>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5566624" w:history="1">
        <w:r w:rsidR="002C1101" w:rsidRPr="009F3BE0">
          <w:rPr>
            <w:rStyle w:val="Hyperlink"/>
            <w:noProof/>
          </w:rPr>
          <w:t>Технологије за подршку здравственим информационим системима</w:t>
        </w:r>
        <w:r w:rsidR="002C1101">
          <w:rPr>
            <w:noProof/>
            <w:webHidden/>
          </w:rPr>
          <w:tab/>
        </w:r>
        <w:r w:rsidR="002C1101">
          <w:rPr>
            <w:noProof/>
            <w:webHidden/>
          </w:rPr>
          <w:fldChar w:fldCharType="begin"/>
        </w:r>
        <w:r w:rsidR="002C1101">
          <w:rPr>
            <w:noProof/>
            <w:webHidden/>
          </w:rPr>
          <w:instrText xml:space="preserve"> PAGEREF _Toc5566624 \h </w:instrText>
        </w:r>
        <w:r w:rsidR="002C1101">
          <w:rPr>
            <w:noProof/>
            <w:webHidden/>
          </w:rPr>
        </w:r>
        <w:r w:rsidR="002C1101">
          <w:rPr>
            <w:noProof/>
            <w:webHidden/>
          </w:rPr>
          <w:fldChar w:fldCharType="separate"/>
        </w:r>
        <w:r w:rsidR="002C1101">
          <w:rPr>
            <w:noProof/>
            <w:webHidden/>
          </w:rPr>
          <w:t>2</w:t>
        </w:r>
        <w:r w:rsidR="002C1101">
          <w:rPr>
            <w:noProof/>
            <w:webHidden/>
          </w:rPr>
          <w:fldChar w:fldCharType="end"/>
        </w:r>
      </w:hyperlink>
    </w:p>
    <w:p w:rsidR="002C1101" w:rsidRDefault="002C1101" w:rsidP="002C1101">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66625" w:history="1">
        <w:r w:rsidRPr="009F3BE0">
          <w:rPr>
            <w:rStyle w:val="Hyperlink"/>
            <w:noProof/>
          </w:rPr>
          <w:t>Врсте мреже и конфигурације</w:t>
        </w:r>
        <w:r>
          <w:rPr>
            <w:noProof/>
            <w:webHidden/>
          </w:rPr>
          <w:tab/>
        </w:r>
        <w:r>
          <w:rPr>
            <w:noProof/>
            <w:webHidden/>
          </w:rPr>
          <w:fldChar w:fldCharType="begin"/>
        </w:r>
        <w:r>
          <w:rPr>
            <w:noProof/>
            <w:webHidden/>
          </w:rPr>
          <w:instrText xml:space="preserve"> PAGEREF _Toc5566625 \h </w:instrText>
        </w:r>
        <w:r>
          <w:rPr>
            <w:noProof/>
            <w:webHidden/>
          </w:rPr>
        </w:r>
        <w:r>
          <w:rPr>
            <w:noProof/>
            <w:webHidden/>
          </w:rPr>
          <w:fldChar w:fldCharType="separate"/>
        </w:r>
        <w:r>
          <w:rPr>
            <w:noProof/>
            <w:webHidden/>
          </w:rPr>
          <w:t>2</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26" w:history="1">
        <w:r w:rsidRPr="009F3BE0">
          <w:rPr>
            <w:rStyle w:val="Hyperlink"/>
            <w:noProof/>
          </w:rPr>
          <w:t>LAN vs WAN</w:t>
        </w:r>
        <w:r>
          <w:rPr>
            <w:noProof/>
            <w:webHidden/>
          </w:rPr>
          <w:tab/>
        </w:r>
        <w:r>
          <w:rPr>
            <w:noProof/>
            <w:webHidden/>
          </w:rPr>
          <w:fldChar w:fldCharType="begin"/>
        </w:r>
        <w:r>
          <w:rPr>
            <w:noProof/>
            <w:webHidden/>
          </w:rPr>
          <w:instrText xml:space="preserve"> PAGEREF _Toc5566626 \h </w:instrText>
        </w:r>
        <w:r>
          <w:rPr>
            <w:noProof/>
            <w:webHidden/>
          </w:rPr>
        </w:r>
        <w:r>
          <w:rPr>
            <w:noProof/>
            <w:webHidden/>
          </w:rPr>
          <w:fldChar w:fldCharType="separate"/>
        </w:r>
        <w:r>
          <w:rPr>
            <w:noProof/>
            <w:webHidden/>
          </w:rPr>
          <w:t>2</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27" w:history="1">
        <w:r w:rsidRPr="009F3BE0">
          <w:rPr>
            <w:rStyle w:val="Hyperlink"/>
            <w:noProof/>
          </w:rPr>
          <w:t>Топологија</w:t>
        </w:r>
        <w:r>
          <w:rPr>
            <w:noProof/>
            <w:webHidden/>
          </w:rPr>
          <w:tab/>
        </w:r>
        <w:r>
          <w:rPr>
            <w:noProof/>
            <w:webHidden/>
          </w:rPr>
          <w:fldChar w:fldCharType="begin"/>
        </w:r>
        <w:r>
          <w:rPr>
            <w:noProof/>
            <w:webHidden/>
          </w:rPr>
          <w:instrText xml:space="preserve"> PAGEREF _Toc5566627 \h </w:instrText>
        </w:r>
        <w:r>
          <w:rPr>
            <w:noProof/>
            <w:webHidden/>
          </w:rPr>
        </w:r>
        <w:r>
          <w:rPr>
            <w:noProof/>
            <w:webHidden/>
          </w:rPr>
          <w:fldChar w:fldCharType="separate"/>
        </w:r>
        <w:r>
          <w:rPr>
            <w:noProof/>
            <w:webHidden/>
          </w:rPr>
          <w:t>2</w:t>
        </w:r>
        <w:r>
          <w:rPr>
            <w:noProof/>
            <w:webHidden/>
          </w:rPr>
          <w:fldChar w:fldCharType="end"/>
        </w:r>
      </w:hyperlink>
    </w:p>
    <w:p w:rsidR="002C1101" w:rsidRDefault="002C1101" w:rsidP="002C1101">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66628" w:history="1">
        <w:r w:rsidRPr="009F3BE0">
          <w:rPr>
            <w:rStyle w:val="Hyperlink"/>
            <w:noProof/>
          </w:rPr>
          <w:t>Мрежни медији и пропусни опсег</w:t>
        </w:r>
        <w:r>
          <w:rPr>
            <w:noProof/>
            <w:webHidden/>
          </w:rPr>
          <w:tab/>
        </w:r>
        <w:r>
          <w:rPr>
            <w:noProof/>
            <w:webHidden/>
          </w:rPr>
          <w:fldChar w:fldCharType="begin"/>
        </w:r>
        <w:r>
          <w:rPr>
            <w:noProof/>
            <w:webHidden/>
          </w:rPr>
          <w:instrText xml:space="preserve"> PAGEREF _Toc5566628 \h </w:instrText>
        </w:r>
        <w:r>
          <w:rPr>
            <w:noProof/>
            <w:webHidden/>
          </w:rPr>
        </w:r>
        <w:r>
          <w:rPr>
            <w:noProof/>
            <w:webHidden/>
          </w:rPr>
          <w:fldChar w:fldCharType="separate"/>
        </w:r>
        <w:r>
          <w:rPr>
            <w:noProof/>
            <w:webHidden/>
          </w:rPr>
          <w:t>3</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29" w:history="1">
        <w:r w:rsidRPr="009F3BE0">
          <w:rPr>
            <w:rStyle w:val="Hyperlink"/>
            <w:noProof/>
          </w:rPr>
          <w:t>Медији</w:t>
        </w:r>
        <w:r>
          <w:rPr>
            <w:noProof/>
            <w:webHidden/>
          </w:rPr>
          <w:tab/>
        </w:r>
        <w:r>
          <w:rPr>
            <w:noProof/>
            <w:webHidden/>
          </w:rPr>
          <w:fldChar w:fldCharType="begin"/>
        </w:r>
        <w:r>
          <w:rPr>
            <w:noProof/>
            <w:webHidden/>
          </w:rPr>
          <w:instrText xml:space="preserve"> PAGEREF _Toc5566629 \h </w:instrText>
        </w:r>
        <w:r>
          <w:rPr>
            <w:noProof/>
            <w:webHidden/>
          </w:rPr>
        </w:r>
        <w:r>
          <w:rPr>
            <w:noProof/>
            <w:webHidden/>
          </w:rPr>
          <w:fldChar w:fldCharType="separate"/>
        </w:r>
        <w:r>
          <w:rPr>
            <w:noProof/>
            <w:webHidden/>
          </w:rPr>
          <w:t>3</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0" w:history="1">
        <w:r w:rsidRPr="009F3BE0">
          <w:rPr>
            <w:rStyle w:val="Hyperlink"/>
            <w:noProof/>
          </w:rPr>
          <w:t>Сервисни пре</w:t>
        </w:r>
        <w:r w:rsidRPr="009F3BE0">
          <w:rPr>
            <w:rStyle w:val="Hyperlink"/>
            <w:noProof/>
            <w:lang/>
          </w:rPr>
          <w:t>носници</w:t>
        </w:r>
        <w:r>
          <w:rPr>
            <w:noProof/>
            <w:webHidden/>
          </w:rPr>
          <w:tab/>
        </w:r>
        <w:r>
          <w:rPr>
            <w:noProof/>
            <w:webHidden/>
          </w:rPr>
          <w:fldChar w:fldCharType="begin"/>
        </w:r>
        <w:r>
          <w:rPr>
            <w:noProof/>
            <w:webHidden/>
          </w:rPr>
          <w:instrText xml:space="preserve"> PAGEREF _Toc5566630 \h </w:instrText>
        </w:r>
        <w:r>
          <w:rPr>
            <w:noProof/>
            <w:webHidden/>
          </w:rPr>
        </w:r>
        <w:r>
          <w:rPr>
            <w:noProof/>
            <w:webHidden/>
          </w:rPr>
          <w:fldChar w:fldCharType="separate"/>
        </w:r>
        <w:r>
          <w:rPr>
            <w:noProof/>
            <w:webHidden/>
          </w:rPr>
          <w:t>4</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1" w:history="1">
        <w:r w:rsidRPr="009F3BE0">
          <w:rPr>
            <w:rStyle w:val="Hyperlink"/>
            <w:noProof/>
            <w:lang/>
          </w:rPr>
          <w:t>Пропусни опсег (</w:t>
        </w:r>
        <w:r w:rsidRPr="009F3BE0">
          <w:rPr>
            <w:rStyle w:val="Hyperlink"/>
            <w:noProof/>
          </w:rPr>
          <w:t>Bandwidth</w:t>
        </w:r>
        <w:r w:rsidRPr="009F3BE0">
          <w:rPr>
            <w:rStyle w:val="Hyperlink"/>
            <w:noProof/>
            <w:lang/>
          </w:rPr>
          <w:t>)</w:t>
        </w:r>
        <w:r>
          <w:rPr>
            <w:noProof/>
            <w:webHidden/>
          </w:rPr>
          <w:tab/>
        </w:r>
        <w:r>
          <w:rPr>
            <w:noProof/>
            <w:webHidden/>
          </w:rPr>
          <w:fldChar w:fldCharType="begin"/>
        </w:r>
        <w:r>
          <w:rPr>
            <w:noProof/>
            <w:webHidden/>
          </w:rPr>
          <w:instrText xml:space="preserve"> PAGEREF _Toc5566631 \h </w:instrText>
        </w:r>
        <w:r>
          <w:rPr>
            <w:noProof/>
            <w:webHidden/>
          </w:rPr>
        </w:r>
        <w:r>
          <w:rPr>
            <w:noProof/>
            <w:webHidden/>
          </w:rPr>
          <w:fldChar w:fldCharType="separate"/>
        </w:r>
        <w:r>
          <w:rPr>
            <w:noProof/>
            <w:webHidden/>
          </w:rPr>
          <w:t>4</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2" w:history="1">
        <w:r w:rsidRPr="009F3BE0">
          <w:rPr>
            <w:rStyle w:val="Hyperlink"/>
            <w:noProof/>
          </w:rPr>
          <w:t>Мрежни комуникацијски уређаји</w:t>
        </w:r>
        <w:r>
          <w:rPr>
            <w:noProof/>
            <w:webHidden/>
          </w:rPr>
          <w:tab/>
        </w:r>
        <w:r>
          <w:rPr>
            <w:noProof/>
            <w:webHidden/>
          </w:rPr>
          <w:fldChar w:fldCharType="begin"/>
        </w:r>
        <w:r>
          <w:rPr>
            <w:noProof/>
            <w:webHidden/>
          </w:rPr>
          <w:instrText xml:space="preserve"> PAGEREF _Toc5566632 \h </w:instrText>
        </w:r>
        <w:r>
          <w:rPr>
            <w:noProof/>
            <w:webHidden/>
          </w:rPr>
        </w:r>
        <w:r>
          <w:rPr>
            <w:noProof/>
            <w:webHidden/>
          </w:rPr>
          <w:fldChar w:fldCharType="separate"/>
        </w:r>
        <w:r>
          <w:rPr>
            <w:noProof/>
            <w:webHidden/>
          </w:rPr>
          <w:t>5</w:t>
        </w:r>
        <w:r>
          <w:rPr>
            <w:noProof/>
            <w:webHidden/>
          </w:rPr>
          <w:fldChar w:fldCharType="end"/>
        </w:r>
      </w:hyperlink>
    </w:p>
    <w:p w:rsidR="002C1101" w:rsidRDefault="002C1101" w:rsidP="002C1101">
      <w:pPr>
        <w:pStyle w:val="TOC2"/>
        <w:tabs>
          <w:tab w:val="right" w:leader="dot" w:pos="9061"/>
        </w:tabs>
        <w:spacing w:before="120"/>
        <w:rPr>
          <w:rFonts w:asciiTheme="minorHAnsi" w:eastAsiaTheme="minorEastAsia" w:hAnsiTheme="minorHAnsi" w:cstheme="minorBidi"/>
          <w:noProof/>
          <w:color w:val="auto"/>
          <w:sz w:val="22"/>
          <w:szCs w:val="22"/>
          <w:lang w:val="en-US"/>
        </w:rPr>
      </w:pPr>
      <w:hyperlink w:anchor="_Toc5566633" w:history="1">
        <w:r w:rsidRPr="009F3BE0">
          <w:rPr>
            <w:rStyle w:val="Hyperlink"/>
            <w:noProof/>
          </w:rPr>
          <w:t>Шеме за дистрибуцију обрађених података</w:t>
        </w:r>
        <w:r>
          <w:rPr>
            <w:noProof/>
            <w:webHidden/>
          </w:rPr>
          <w:tab/>
        </w:r>
        <w:r>
          <w:rPr>
            <w:noProof/>
            <w:webHidden/>
          </w:rPr>
          <w:fldChar w:fldCharType="begin"/>
        </w:r>
        <w:r>
          <w:rPr>
            <w:noProof/>
            <w:webHidden/>
          </w:rPr>
          <w:instrText xml:space="preserve"> PAGEREF _Toc5566633 \h </w:instrText>
        </w:r>
        <w:r>
          <w:rPr>
            <w:noProof/>
            <w:webHidden/>
          </w:rPr>
        </w:r>
        <w:r>
          <w:rPr>
            <w:noProof/>
            <w:webHidden/>
          </w:rPr>
          <w:fldChar w:fldCharType="separate"/>
        </w:r>
        <w:r>
          <w:rPr>
            <w:noProof/>
            <w:webHidden/>
          </w:rPr>
          <w:t>5</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4" w:history="1">
        <w:r w:rsidRPr="009F3BE0">
          <w:rPr>
            <w:rStyle w:val="Hyperlink"/>
            <w:noProof/>
          </w:rPr>
          <w:t>Интернет, интранет и екстранет</w:t>
        </w:r>
        <w:r>
          <w:rPr>
            <w:noProof/>
            <w:webHidden/>
          </w:rPr>
          <w:tab/>
        </w:r>
        <w:r>
          <w:rPr>
            <w:noProof/>
            <w:webHidden/>
          </w:rPr>
          <w:fldChar w:fldCharType="begin"/>
        </w:r>
        <w:r>
          <w:rPr>
            <w:noProof/>
            <w:webHidden/>
          </w:rPr>
          <w:instrText xml:space="preserve"> PAGEREF _Toc5566634 \h </w:instrText>
        </w:r>
        <w:r>
          <w:rPr>
            <w:noProof/>
            <w:webHidden/>
          </w:rPr>
        </w:r>
        <w:r>
          <w:rPr>
            <w:noProof/>
            <w:webHidden/>
          </w:rPr>
          <w:fldChar w:fldCharType="separate"/>
        </w:r>
        <w:r>
          <w:rPr>
            <w:noProof/>
            <w:webHidden/>
          </w:rPr>
          <w:t>6</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5" w:history="1">
        <w:r w:rsidRPr="009F3BE0">
          <w:rPr>
            <w:rStyle w:val="Hyperlink"/>
            <w:noProof/>
          </w:rPr>
          <w:t>Интернет</w:t>
        </w:r>
        <w:r>
          <w:rPr>
            <w:noProof/>
            <w:webHidden/>
          </w:rPr>
          <w:tab/>
        </w:r>
        <w:r>
          <w:rPr>
            <w:noProof/>
            <w:webHidden/>
          </w:rPr>
          <w:fldChar w:fldCharType="begin"/>
        </w:r>
        <w:r>
          <w:rPr>
            <w:noProof/>
            <w:webHidden/>
          </w:rPr>
          <w:instrText xml:space="preserve"> PAGEREF _Toc5566635 \h </w:instrText>
        </w:r>
        <w:r>
          <w:rPr>
            <w:noProof/>
            <w:webHidden/>
          </w:rPr>
        </w:r>
        <w:r>
          <w:rPr>
            <w:noProof/>
            <w:webHidden/>
          </w:rPr>
          <w:fldChar w:fldCharType="separate"/>
        </w:r>
        <w:r>
          <w:rPr>
            <w:noProof/>
            <w:webHidden/>
          </w:rPr>
          <w:t>6</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6" w:history="1">
        <w:r w:rsidRPr="009F3BE0">
          <w:rPr>
            <w:rStyle w:val="Hyperlink"/>
            <w:noProof/>
          </w:rPr>
          <w:t>Како Интернет функционише</w:t>
        </w:r>
        <w:r>
          <w:rPr>
            <w:noProof/>
            <w:webHidden/>
          </w:rPr>
          <w:tab/>
        </w:r>
        <w:r>
          <w:rPr>
            <w:noProof/>
            <w:webHidden/>
          </w:rPr>
          <w:fldChar w:fldCharType="begin"/>
        </w:r>
        <w:r>
          <w:rPr>
            <w:noProof/>
            <w:webHidden/>
          </w:rPr>
          <w:instrText xml:space="preserve"> PAGEREF _Toc5566636 \h </w:instrText>
        </w:r>
        <w:r>
          <w:rPr>
            <w:noProof/>
            <w:webHidden/>
          </w:rPr>
        </w:r>
        <w:r>
          <w:rPr>
            <w:noProof/>
            <w:webHidden/>
          </w:rPr>
          <w:fldChar w:fldCharType="separate"/>
        </w:r>
        <w:r>
          <w:rPr>
            <w:noProof/>
            <w:webHidden/>
          </w:rPr>
          <w:t>6</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7" w:history="1">
        <w:r w:rsidRPr="009F3BE0">
          <w:rPr>
            <w:rStyle w:val="Hyperlink"/>
            <w:noProof/>
          </w:rPr>
          <w:t>World Wide Web</w:t>
        </w:r>
        <w:r>
          <w:rPr>
            <w:noProof/>
            <w:webHidden/>
          </w:rPr>
          <w:tab/>
        </w:r>
        <w:r>
          <w:rPr>
            <w:noProof/>
            <w:webHidden/>
          </w:rPr>
          <w:fldChar w:fldCharType="begin"/>
        </w:r>
        <w:r>
          <w:rPr>
            <w:noProof/>
            <w:webHidden/>
          </w:rPr>
          <w:instrText xml:space="preserve"> PAGEREF _Toc5566637 \h </w:instrText>
        </w:r>
        <w:r>
          <w:rPr>
            <w:noProof/>
            <w:webHidden/>
          </w:rPr>
        </w:r>
        <w:r>
          <w:rPr>
            <w:noProof/>
            <w:webHidden/>
          </w:rPr>
          <w:fldChar w:fldCharType="separate"/>
        </w:r>
        <w:r>
          <w:rPr>
            <w:noProof/>
            <w:webHidden/>
          </w:rPr>
          <w:t>7</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8" w:history="1">
        <w:r w:rsidRPr="009F3BE0">
          <w:rPr>
            <w:rStyle w:val="Hyperlink"/>
            <w:noProof/>
          </w:rPr>
          <w:t>Друге интернет апликације</w:t>
        </w:r>
        <w:r>
          <w:rPr>
            <w:noProof/>
            <w:webHidden/>
          </w:rPr>
          <w:tab/>
        </w:r>
        <w:r>
          <w:rPr>
            <w:noProof/>
            <w:webHidden/>
          </w:rPr>
          <w:fldChar w:fldCharType="begin"/>
        </w:r>
        <w:r>
          <w:rPr>
            <w:noProof/>
            <w:webHidden/>
          </w:rPr>
          <w:instrText xml:space="preserve"> PAGEREF _Toc5566638 \h </w:instrText>
        </w:r>
        <w:r>
          <w:rPr>
            <w:noProof/>
            <w:webHidden/>
          </w:rPr>
        </w:r>
        <w:r>
          <w:rPr>
            <w:noProof/>
            <w:webHidden/>
          </w:rPr>
          <w:fldChar w:fldCharType="separate"/>
        </w:r>
        <w:r>
          <w:rPr>
            <w:noProof/>
            <w:webHidden/>
          </w:rPr>
          <w:t>8</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39" w:history="1">
        <w:r w:rsidRPr="009F3BE0">
          <w:rPr>
            <w:rStyle w:val="Hyperlink"/>
            <w:noProof/>
          </w:rPr>
          <w:t>Интранет и екстранет</w:t>
        </w:r>
        <w:r>
          <w:rPr>
            <w:noProof/>
            <w:webHidden/>
          </w:rPr>
          <w:tab/>
        </w:r>
        <w:r>
          <w:rPr>
            <w:noProof/>
            <w:webHidden/>
          </w:rPr>
          <w:fldChar w:fldCharType="begin"/>
        </w:r>
        <w:r>
          <w:rPr>
            <w:noProof/>
            <w:webHidden/>
          </w:rPr>
          <w:instrText xml:space="preserve"> PAGEREF _Toc5566639 \h </w:instrText>
        </w:r>
        <w:r>
          <w:rPr>
            <w:noProof/>
            <w:webHidden/>
          </w:rPr>
        </w:r>
        <w:r>
          <w:rPr>
            <w:noProof/>
            <w:webHidden/>
          </w:rPr>
          <w:fldChar w:fldCharType="separate"/>
        </w:r>
        <w:r>
          <w:rPr>
            <w:noProof/>
            <w:webHidden/>
          </w:rPr>
          <w:t>9</w:t>
        </w:r>
        <w:r>
          <w:rPr>
            <w:noProof/>
            <w:webHidden/>
          </w:rPr>
          <w:fldChar w:fldCharType="end"/>
        </w:r>
      </w:hyperlink>
    </w:p>
    <w:p w:rsidR="002C1101" w:rsidRDefault="002C1101" w:rsidP="002C1101">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5566640" w:history="1">
        <w:r w:rsidRPr="009F3BE0">
          <w:rPr>
            <w:rStyle w:val="Hyperlink"/>
            <w:noProof/>
          </w:rPr>
          <w:t>Веб 2.0</w:t>
        </w:r>
        <w:r>
          <w:rPr>
            <w:noProof/>
            <w:webHidden/>
          </w:rPr>
          <w:tab/>
        </w:r>
        <w:r>
          <w:rPr>
            <w:noProof/>
            <w:webHidden/>
          </w:rPr>
          <w:fldChar w:fldCharType="begin"/>
        </w:r>
        <w:r>
          <w:rPr>
            <w:noProof/>
            <w:webHidden/>
          </w:rPr>
          <w:instrText xml:space="preserve"> PAGEREF _Toc5566640 \h </w:instrText>
        </w:r>
        <w:r>
          <w:rPr>
            <w:noProof/>
            <w:webHidden/>
          </w:rPr>
        </w:r>
        <w:r>
          <w:rPr>
            <w:noProof/>
            <w:webHidden/>
          </w:rPr>
          <w:fldChar w:fldCharType="separate"/>
        </w:r>
        <w:r>
          <w:rPr>
            <w:noProof/>
            <w:webHidden/>
          </w:rPr>
          <w:t>9</w:t>
        </w:r>
        <w:r>
          <w:rPr>
            <w:noProof/>
            <w:webHidden/>
          </w:rPr>
          <w:fldChar w:fldCharType="end"/>
        </w:r>
      </w:hyperlink>
    </w:p>
    <w:p w:rsidR="001C1BB4" w:rsidRDefault="005A104C" w:rsidP="003D0E65">
      <w:r>
        <w:fldChar w:fldCharType="end"/>
      </w:r>
    </w:p>
    <w:p w:rsidR="003D0E65" w:rsidRDefault="003D0E65" w:rsidP="003D0E65"/>
    <w:p w:rsidR="00091697" w:rsidRDefault="001C1BB4" w:rsidP="00A008CF">
      <w:pPr>
        <w:jc w:val="left"/>
      </w:pPr>
      <w:r>
        <w:br w:type="page"/>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3207F7" w:rsidRDefault="001C1BB4" w:rsidP="001C1BB4">
      <w:pPr>
        <w:jc w:val="center"/>
        <w:rPr>
          <w:sz w:val="24"/>
          <w:szCs w:val="24"/>
        </w:rPr>
      </w:pPr>
      <w:r>
        <w:rPr>
          <w:sz w:val="24"/>
          <w:szCs w:val="24"/>
          <w:lang w:val="sr-Latn-CS"/>
        </w:rPr>
        <w:t xml:space="preserve">Предавање бр.  </w:t>
      </w:r>
      <w:r w:rsidR="00AB7E97">
        <w:rPr>
          <w:sz w:val="24"/>
          <w:szCs w:val="24"/>
        </w:rPr>
        <w:t>1</w:t>
      </w:r>
      <w:r w:rsidR="00824DCE">
        <w:rPr>
          <w:sz w:val="24"/>
          <w:szCs w:val="24"/>
        </w:rPr>
        <w:t>2</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5163AC" w:rsidRPr="005163AC">
        <w:rPr>
          <w:b/>
        </w:rPr>
        <w:t>ТЕХНОЛОГИЈЕ КОЈЕ ПОДРЖАВАЈУ ЗДРАВСТВЕНЕ ИНФОРМАЦИОНЕ СИСТЕМЕ</w:t>
      </w:r>
      <w:r>
        <w:rPr>
          <w:b/>
        </w:rPr>
        <w:t>&gt;</w:t>
      </w:r>
    </w:p>
    <w:p w:rsidR="00623EF9" w:rsidRDefault="00623EF9" w:rsidP="00746865">
      <w:pPr>
        <w:tabs>
          <w:tab w:val="left" w:pos="7217"/>
        </w:tabs>
        <w:rPr>
          <w:szCs w:val="22"/>
        </w:rPr>
      </w:pPr>
    </w:p>
    <w:p w:rsidR="00F64C08" w:rsidRDefault="00F64C08" w:rsidP="000252CA">
      <w:pPr>
        <w:pStyle w:val="Heading1"/>
      </w:pPr>
      <w:bookmarkStart w:id="0" w:name="_Toc504779608"/>
      <w:bookmarkStart w:id="1" w:name="_Toc529109414"/>
      <w:bookmarkStart w:id="2" w:name="_Toc5566624"/>
      <w:r w:rsidRPr="00F64C08">
        <w:t>Технологије</w:t>
      </w:r>
      <w:r w:rsidR="00175EFD">
        <w:t xml:space="preserve"> за</w:t>
      </w:r>
      <w:r w:rsidRPr="00F64C08">
        <w:t xml:space="preserve"> подр</w:t>
      </w:r>
      <w:r w:rsidR="00175EFD">
        <w:t>шку</w:t>
      </w:r>
      <w:r w:rsidRPr="00F64C08">
        <w:t xml:space="preserve"> здравствен</w:t>
      </w:r>
      <w:r w:rsidR="00175EFD">
        <w:t>им</w:t>
      </w:r>
      <w:r w:rsidRPr="00F64C08">
        <w:t xml:space="preserve"> информацион</w:t>
      </w:r>
      <w:r w:rsidR="00175EFD">
        <w:t>им системима</w:t>
      </w:r>
      <w:bookmarkEnd w:id="2"/>
    </w:p>
    <w:p w:rsidR="00A97C3D" w:rsidRPr="005A3E03" w:rsidRDefault="00A97C3D" w:rsidP="00A97C3D">
      <w:pPr>
        <w:pStyle w:val="Heading2"/>
      </w:pPr>
      <w:bookmarkStart w:id="3" w:name="_Toc504779622"/>
      <w:bookmarkStart w:id="4" w:name="_Toc529109427"/>
      <w:bookmarkStart w:id="5" w:name="_Toc5566625"/>
      <w:r w:rsidRPr="005A3E03">
        <w:t>Врсте мреже и конфигурације</w:t>
      </w:r>
      <w:bookmarkEnd w:id="3"/>
      <w:bookmarkEnd w:id="4"/>
      <w:bookmarkEnd w:id="5"/>
    </w:p>
    <w:p w:rsidR="00A97C3D" w:rsidRDefault="00A97C3D" w:rsidP="00A97C3D">
      <w:r w:rsidRPr="005A3E03">
        <w:rPr>
          <w:lang w:val="en-US"/>
        </w:rPr>
        <w:t xml:space="preserve">Рачунарске мреже које се користе у здравственој заштити и </w:t>
      </w:r>
      <w:r w:rsidR="00190CC8">
        <w:rPr>
          <w:lang/>
        </w:rPr>
        <w:t>шире</w:t>
      </w:r>
      <w:r w:rsidRPr="005A3E03">
        <w:rPr>
          <w:lang w:val="en-US"/>
        </w:rPr>
        <w:t xml:space="preserve"> описују се различитим терминима. У овом делу ћете бити упознати са многим</w:t>
      </w:r>
      <w:r w:rsidR="00B61339">
        <w:rPr>
          <w:lang/>
        </w:rPr>
        <w:t>а</w:t>
      </w:r>
      <w:r w:rsidRPr="005A3E03">
        <w:rPr>
          <w:lang w:val="en-US"/>
        </w:rPr>
        <w:t xml:space="preserve"> од ових </w:t>
      </w:r>
      <w:r w:rsidR="00B61339">
        <w:rPr>
          <w:lang/>
        </w:rPr>
        <w:t>термина</w:t>
      </w:r>
      <w:r w:rsidRPr="005A3E03">
        <w:rPr>
          <w:lang w:val="en-US"/>
        </w:rPr>
        <w:t xml:space="preserve">. Опет, ово није целокупна листа. Док читате ове </w:t>
      </w:r>
      <w:r w:rsidR="00EC42DD">
        <w:rPr>
          <w:lang/>
        </w:rPr>
        <w:t>делове</w:t>
      </w:r>
      <w:r w:rsidRPr="005A3E03">
        <w:rPr>
          <w:lang w:val="en-US"/>
        </w:rPr>
        <w:t xml:space="preserve">, имајте на уму да је рачунарска мрежа колекција уређаја (понекад званих чворови) који су повезани  једни са другима у сврху преноса података. </w:t>
      </w:r>
      <w:r w:rsidRPr="00CD1974">
        <w:rPr>
          <w:i/>
          <w:lang w:val="en-US"/>
        </w:rPr>
        <w:t>Мрежни оперативни систем</w:t>
      </w:r>
      <w:r w:rsidRPr="005A3E03">
        <w:rPr>
          <w:lang w:val="en-US"/>
        </w:rPr>
        <w:t xml:space="preserve"> (</w:t>
      </w:r>
      <w:r w:rsidR="00CD1974">
        <w:rPr>
          <w:lang w:val="en-US"/>
        </w:rPr>
        <w:t>NOS</w:t>
      </w:r>
      <w:r w:rsidRPr="005A3E03">
        <w:rPr>
          <w:lang w:val="en-US"/>
        </w:rPr>
        <w:t xml:space="preserve">) је посебан тип системског софтвера који управља уређајима на мрежи и омогућава комуницирање уређаја  једних с другима. Неке од најчешћих </w:t>
      </w:r>
      <w:r w:rsidR="009303CF">
        <w:rPr>
          <w:lang/>
        </w:rPr>
        <w:t xml:space="preserve">мрежних </w:t>
      </w:r>
      <w:r w:rsidRPr="005A3E03">
        <w:rPr>
          <w:lang w:val="en-US"/>
        </w:rPr>
        <w:t>оперативних систем</w:t>
      </w:r>
      <w:r w:rsidR="009303CF">
        <w:rPr>
          <w:lang/>
        </w:rPr>
        <w:t>а</w:t>
      </w:r>
      <w:r w:rsidRPr="005A3E03">
        <w:rPr>
          <w:lang w:val="en-US"/>
        </w:rPr>
        <w:t xml:space="preserve"> на тржишту данас су Microsoft’s Windows и Novell’s NetWare</w:t>
      </w:r>
      <w:r>
        <w:t>.</w:t>
      </w:r>
    </w:p>
    <w:p w:rsidR="00A97C3D" w:rsidRDefault="00A97C3D" w:rsidP="00A97C3D"/>
    <w:p w:rsidR="00A97C3D" w:rsidRPr="005A3E03" w:rsidRDefault="00A97C3D" w:rsidP="00A97C3D">
      <w:pPr>
        <w:pStyle w:val="Heading3"/>
      </w:pPr>
      <w:bookmarkStart w:id="6" w:name="_Toc504779623"/>
      <w:bookmarkStart w:id="7" w:name="_Toc529109428"/>
      <w:bookmarkStart w:id="8" w:name="_Toc5566626"/>
      <w:r w:rsidRPr="005A3E03">
        <w:t>LAN vs WAN</w:t>
      </w:r>
      <w:bookmarkEnd w:id="6"/>
      <w:bookmarkEnd w:id="7"/>
      <w:bookmarkEnd w:id="8"/>
    </w:p>
    <w:p w:rsidR="00A97C3D" w:rsidRDefault="00A97C3D" w:rsidP="00A97C3D">
      <w:pPr>
        <w:tabs>
          <w:tab w:val="left" w:pos="7217"/>
        </w:tabs>
        <w:rPr>
          <w:szCs w:val="22"/>
        </w:rPr>
      </w:pPr>
      <w:r w:rsidRPr="005A3E03">
        <w:rPr>
          <w:szCs w:val="22"/>
          <w:lang w:val="en-US"/>
        </w:rPr>
        <w:t>Прва разлика која се често прави када се описује мрежа је да се открије</w:t>
      </w:r>
      <w:r w:rsidR="00445532">
        <w:rPr>
          <w:szCs w:val="22"/>
          <w:lang/>
        </w:rPr>
        <w:t xml:space="preserve"> </w:t>
      </w:r>
      <w:r w:rsidRPr="005A3E03">
        <w:rPr>
          <w:szCs w:val="22"/>
          <w:lang w:val="en-US"/>
        </w:rPr>
        <w:t xml:space="preserve">да  ли је то </w:t>
      </w:r>
      <w:r w:rsidRPr="00445532">
        <w:rPr>
          <w:i/>
          <w:szCs w:val="22"/>
          <w:lang w:val="en-US"/>
        </w:rPr>
        <w:t xml:space="preserve">локална </w:t>
      </w:r>
      <w:r w:rsidR="00445532">
        <w:rPr>
          <w:i/>
          <w:szCs w:val="22"/>
          <w:lang/>
        </w:rPr>
        <w:t xml:space="preserve">рачунарска </w:t>
      </w:r>
      <w:r w:rsidRPr="00445532">
        <w:rPr>
          <w:i/>
          <w:szCs w:val="22"/>
          <w:lang w:val="en-US"/>
        </w:rPr>
        <w:t xml:space="preserve">мрежа </w:t>
      </w:r>
      <w:r w:rsidRPr="005A3E03">
        <w:rPr>
          <w:szCs w:val="22"/>
          <w:lang w:val="en-US"/>
        </w:rPr>
        <w:t>(</w:t>
      </w:r>
      <w:r w:rsidRPr="005A3E03">
        <w:rPr>
          <w:bCs/>
          <w:i/>
          <w:iCs/>
          <w:szCs w:val="22"/>
          <w:lang w:val="en-US"/>
        </w:rPr>
        <w:t>LAN</w:t>
      </w:r>
      <w:r w:rsidRPr="005A3E03">
        <w:rPr>
          <w:szCs w:val="22"/>
          <w:lang w:val="en-US"/>
        </w:rPr>
        <w:t xml:space="preserve">) или </w:t>
      </w:r>
      <w:r w:rsidR="00445532">
        <w:rPr>
          <w:bCs/>
          <w:i/>
          <w:iCs/>
          <w:szCs w:val="22"/>
          <w:lang/>
        </w:rPr>
        <w:t>п</w:t>
      </w:r>
      <w:r w:rsidR="00445532" w:rsidRPr="00445532">
        <w:rPr>
          <w:bCs/>
          <w:i/>
          <w:iCs/>
          <w:szCs w:val="22"/>
          <w:lang w:val="en-US"/>
        </w:rPr>
        <w:t>росторн</w:t>
      </w:r>
      <w:r w:rsidR="00445532">
        <w:rPr>
          <w:bCs/>
          <w:i/>
          <w:iCs/>
          <w:szCs w:val="22"/>
          <w:lang/>
        </w:rPr>
        <w:t>а</w:t>
      </w:r>
      <w:r w:rsidR="00445532" w:rsidRPr="00445532">
        <w:rPr>
          <w:bCs/>
          <w:i/>
          <w:iCs/>
          <w:szCs w:val="22"/>
          <w:lang w:val="en-US"/>
        </w:rPr>
        <w:t xml:space="preserve"> рачунарск</w:t>
      </w:r>
      <w:r w:rsidR="00445532">
        <w:rPr>
          <w:bCs/>
          <w:i/>
          <w:iCs/>
          <w:szCs w:val="22"/>
          <w:lang/>
        </w:rPr>
        <w:t>а</w:t>
      </w:r>
      <w:r w:rsidR="00445532" w:rsidRPr="00445532">
        <w:rPr>
          <w:bCs/>
          <w:i/>
          <w:iCs/>
          <w:szCs w:val="22"/>
          <w:lang w:val="en-US"/>
        </w:rPr>
        <w:t xml:space="preserve"> мреж</w:t>
      </w:r>
      <w:r w:rsidR="00445532">
        <w:rPr>
          <w:bCs/>
          <w:i/>
          <w:iCs/>
          <w:szCs w:val="22"/>
          <w:lang/>
        </w:rPr>
        <w:t>а</w:t>
      </w:r>
      <w:r w:rsidR="00445532" w:rsidRPr="00445532">
        <w:rPr>
          <w:bCs/>
          <w:iCs/>
          <w:szCs w:val="22"/>
          <w:lang w:val="en-US"/>
        </w:rPr>
        <w:t xml:space="preserve"> </w:t>
      </w:r>
      <w:r w:rsidRPr="005A3E03">
        <w:rPr>
          <w:szCs w:val="22"/>
          <w:lang w:val="en-US"/>
        </w:rPr>
        <w:t>(</w:t>
      </w:r>
      <w:r w:rsidRPr="005A3E03">
        <w:rPr>
          <w:bCs/>
          <w:i/>
          <w:iCs/>
          <w:szCs w:val="22"/>
          <w:lang w:val="en-US"/>
        </w:rPr>
        <w:t>WAN</w:t>
      </w:r>
      <w:r w:rsidRPr="005A3E03">
        <w:rPr>
          <w:szCs w:val="22"/>
          <w:lang w:val="en-US"/>
        </w:rPr>
        <w:t xml:space="preserve">). </w:t>
      </w:r>
      <w:r w:rsidRPr="005A3E03">
        <w:rPr>
          <w:bCs/>
          <w:iCs/>
          <w:szCs w:val="22"/>
          <w:lang w:val="en-US"/>
        </w:rPr>
        <w:t xml:space="preserve">LAN </w:t>
      </w:r>
      <w:r w:rsidRPr="005A3E03">
        <w:rPr>
          <w:szCs w:val="22"/>
          <w:lang w:val="en-US"/>
        </w:rPr>
        <w:t>обично рад</w:t>
      </w:r>
      <w:r w:rsidR="0002592E">
        <w:rPr>
          <w:szCs w:val="22"/>
          <w:lang/>
        </w:rPr>
        <w:t>и</w:t>
      </w:r>
      <w:r w:rsidRPr="005A3E03">
        <w:rPr>
          <w:szCs w:val="22"/>
          <w:lang w:val="en-US"/>
        </w:rPr>
        <w:t xml:space="preserve"> унутар зграде или понекад </w:t>
      </w:r>
      <w:r w:rsidR="0002592E">
        <w:rPr>
          <w:szCs w:val="22"/>
          <w:lang/>
        </w:rPr>
        <w:t>унутар</w:t>
      </w:r>
      <w:r w:rsidRPr="005A3E03">
        <w:rPr>
          <w:szCs w:val="22"/>
          <w:lang w:val="en-US"/>
        </w:rPr>
        <w:t xml:space="preserve"> неколико зграда које припадају једној организацији и налаз</w:t>
      </w:r>
      <w:r w:rsidR="0002592E">
        <w:rPr>
          <w:szCs w:val="22"/>
          <w:lang/>
        </w:rPr>
        <w:t>е</w:t>
      </w:r>
      <w:r w:rsidRPr="005A3E03">
        <w:rPr>
          <w:szCs w:val="22"/>
          <w:lang w:val="en-US"/>
        </w:rPr>
        <w:t xml:space="preserve"> се у близини. Стварна удаљеност покривености </w:t>
      </w:r>
      <w:r w:rsidRPr="005A3E03">
        <w:rPr>
          <w:bCs/>
          <w:iCs/>
          <w:szCs w:val="22"/>
          <w:lang w:val="en-US"/>
        </w:rPr>
        <w:t>LAN</w:t>
      </w:r>
      <w:r w:rsidRPr="005A3E03">
        <w:rPr>
          <w:szCs w:val="22"/>
          <w:lang w:val="en-US"/>
        </w:rPr>
        <w:t xml:space="preserve">-а може се значајно разликовати. Један уобичајени начин да се </w:t>
      </w:r>
      <w:r w:rsidRPr="005A3E03">
        <w:rPr>
          <w:bCs/>
          <w:iCs/>
          <w:szCs w:val="22"/>
          <w:lang w:val="en-US"/>
        </w:rPr>
        <w:t>LAN</w:t>
      </w:r>
      <w:r w:rsidRPr="005A3E03">
        <w:rPr>
          <w:szCs w:val="22"/>
          <w:lang w:val="en-US"/>
        </w:rPr>
        <w:t xml:space="preserve"> разликује од </w:t>
      </w:r>
      <w:r w:rsidRPr="005A3E03">
        <w:rPr>
          <w:bCs/>
          <w:iCs/>
          <w:szCs w:val="22"/>
          <w:lang w:val="en-US"/>
        </w:rPr>
        <w:t>WAN</w:t>
      </w:r>
      <w:r w:rsidRPr="005A3E03">
        <w:rPr>
          <w:szCs w:val="22"/>
          <w:lang w:val="en-US"/>
        </w:rPr>
        <w:t xml:space="preserve">-а је да ће </w:t>
      </w:r>
      <w:r w:rsidRPr="005A3E03">
        <w:rPr>
          <w:bCs/>
          <w:iCs/>
          <w:szCs w:val="22"/>
          <w:lang w:val="en-US"/>
        </w:rPr>
        <w:t xml:space="preserve">LAN </w:t>
      </w:r>
      <w:r w:rsidRPr="005A3E03">
        <w:rPr>
          <w:szCs w:val="22"/>
          <w:lang w:val="en-US"/>
        </w:rPr>
        <w:t xml:space="preserve">имати свој мрежни хардвер и софтвер под контролом једне организације. Како се Интернет и његове повезане технологије више користе, граница између </w:t>
      </w:r>
      <w:r w:rsidRPr="005A3E03">
        <w:rPr>
          <w:bCs/>
          <w:iCs/>
          <w:szCs w:val="22"/>
          <w:lang w:val="en-US"/>
        </w:rPr>
        <w:t>LAN</w:t>
      </w:r>
      <w:r w:rsidRPr="005A3E03">
        <w:rPr>
          <w:szCs w:val="22"/>
          <w:lang w:val="en-US"/>
        </w:rPr>
        <w:t xml:space="preserve">-а и </w:t>
      </w:r>
      <w:r w:rsidRPr="005A3E03">
        <w:rPr>
          <w:bCs/>
          <w:iCs/>
          <w:szCs w:val="22"/>
          <w:lang w:val="en-US"/>
        </w:rPr>
        <w:t>WAN</w:t>
      </w:r>
      <w:r w:rsidRPr="005A3E03">
        <w:rPr>
          <w:szCs w:val="22"/>
          <w:lang w:val="en-US"/>
        </w:rPr>
        <w:t xml:space="preserve">-а може постати нејасна. У наше сврхе, ми ћемо мислити да је </w:t>
      </w:r>
      <w:r w:rsidRPr="005A3E03">
        <w:rPr>
          <w:bCs/>
          <w:iCs/>
          <w:szCs w:val="22"/>
          <w:lang w:val="en-US"/>
        </w:rPr>
        <w:t xml:space="preserve">LAN </w:t>
      </w:r>
      <w:r w:rsidRPr="005A3E03">
        <w:rPr>
          <w:szCs w:val="22"/>
          <w:lang w:val="en-US"/>
        </w:rPr>
        <w:t xml:space="preserve">везан само за једно географско подручје и под контролом једне организације. </w:t>
      </w:r>
      <w:r w:rsidR="00C166CC" w:rsidRPr="005A3E03">
        <w:rPr>
          <w:bCs/>
          <w:iCs/>
          <w:szCs w:val="22"/>
          <w:lang w:val="en-US"/>
        </w:rPr>
        <w:t>WAN</w:t>
      </w:r>
      <w:r w:rsidR="00C166CC" w:rsidRPr="005A3E03">
        <w:rPr>
          <w:szCs w:val="22"/>
          <w:lang w:val="en-US"/>
        </w:rPr>
        <w:t xml:space="preserve"> </w:t>
      </w:r>
      <w:r w:rsidRPr="005A3E03">
        <w:rPr>
          <w:szCs w:val="22"/>
          <w:lang w:val="en-US"/>
        </w:rPr>
        <w:t xml:space="preserve">је свака мрежа која се простире </w:t>
      </w:r>
      <w:r w:rsidR="00C166CC">
        <w:rPr>
          <w:szCs w:val="22"/>
          <w:lang/>
        </w:rPr>
        <w:t>изван</w:t>
      </w:r>
      <w:r w:rsidRPr="005A3E03">
        <w:rPr>
          <w:szCs w:val="22"/>
          <w:lang w:val="en-US"/>
        </w:rPr>
        <w:t xml:space="preserve"> </w:t>
      </w:r>
      <w:r w:rsidR="00C166CC" w:rsidRPr="005A3E03">
        <w:rPr>
          <w:bCs/>
          <w:iCs/>
          <w:szCs w:val="22"/>
          <w:lang w:val="en-US"/>
        </w:rPr>
        <w:t>LAN</w:t>
      </w:r>
      <w:r w:rsidRPr="005A3E03">
        <w:rPr>
          <w:szCs w:val="22"/>
          <w:lang w:val="en-US"/>
        </w:rPr>
        <w:t xml:space="preserve">. </w:t>
      </w:r>
      <w:r w:rsidRPr="005A3E03">
        <w:rPr>
          <w:bCs/>
          <w:iCs/>
          <w:szCs w:val="22"/>
          <w:lang w:val="en-US"/>
        </w:rPr>
        <w:t>WAN</w:t>
      </w:r>
      <w:r w:rsidRPr="005A3E03">
        <w:rPr>
          <w:szCs w:val="22"/>
          <w:lang w:val="en-US"/>
        </w:rPr>
        <w:t>-ови могу бити јавни (попут Интернета) или приватни. Могу бити повезани путем наменских линија, сателита или других медија.</w:t>
      </w:r>
    </w:p>
    <w:p w:rsidR="00A97C3D" w:rsidRPr="005A3E03" w:rsidRDefault="00A97C3D" w:rsidP="00A97C3D">
      <w:pPr>
        <w:tabs>
          <w:tab w:val="left" w:pos="7217"/>
        </w:tabs>
        <w:rPr>
          <w:szCs w:val="22"/>
        </w:rPr>
      </w:pPr>
    </w:p>
    <w:p w:rsidR="00A97C3D" w:rsidRPr="005A3E03" w:rsidRDefault="00A97C3D" w:rsidP="00A97C3D">
      <w:pPr>
        <w:pStyle w:val="Heading3"/>
      </w:pPr>
      <w:bookmarkStart w:id="9" w:name="_Toc504779624"/>
      <w:bookmarkStart w:id="10" w:name="_Toc529109429"/>
      <w:bookmarkStart w:id="11" w:name="_Toc5566627"/>
      <w:r w:rsidRPr="005A3E03">
        <w:t>Топологија</w:t>
      </w:r>
      <w:bookmarkEnd w:id="9"/>
      <w:bookmarkEnd w:id="10"/>
      <w:bookmarkEnd w:id="11"/>
    </w:p>
    <w:p w:rsidR="00A97C3D" w:rsidRPr="005A3E03" w:rsidRDefault="00A97C3D" w:rsidP="00A97C3D">
      <w:pPr>
        <w:tabs>
          <w:tab w:val="left" w:pos="7217"/>
        </w:tabs>
        <w:rPr>
          <w:szCs w:val="22"/>
          <w:lang w:val="en-US"/>
        </w:rPr>
      </w:pPr>
      <w:r w:rsidRPr="005A3E03">
        <w:rPr>
          <w:szCs w:val="22"/>
          <w:lang w:val="en-US"/>
        </w:rPr>
        <w:t xml:space="preserve">Други начин на који се жичане мреже описују је њихова </w:t>
      </w:r>
      <w:r w:rsidRPr="00403E06">
        <w:rPr>
          <w:i/>
          <w:szCs w:val="22"/>
          <w:lang w:val="en-US"/>
        </w:rPr>
        <w:t>топологија</w:t>
      </w:r>
      <w:r w:rsidRPr="005A3E03">
        <w:rPr>
          <w:szCs w:val="22"/>
          <w:lang w:val="en-US"/>
        </w:rPr>
        <w:t xml:space="preserve"> или нацрт. Постоје два типа топологије мреже: физичка и логич</w:t>
      </w:r>
      <w:r w:rsidR="004768F4">
        <w:rPr>
          <w:szCs w:val="22"/>
          <w:lang/>
        </w:rPr>
        <w:t>к</w:t>
      </w:r>
      <w:r w:rsidRPr="005A3E03">
        <w:rPr>
          <w:szCs w:val="22"/>
          <w:lang w:val="en-US"/>
        </w:rPr>
        <w:t xml:space="preserve">а. Физичка топологија је како се жице физички конфигуришу. Логичка топологија је пут тока података од чвора до чвора у мрежи. Различити аранжмани и стандарди диктирају </w:t>
      </w:r>
      <w:r w:rsidR="009B457A">
        <w:rPr>
          <w:szCs w:val="22"/>
          <w:lang/>
        </w:rPr>
        <w:t>ово померање</w:t>
      </w:r>
      <w:r w:rsidRPr="005A3E03">
        <w:rPr>
          <w:szCs w:val="22"/>
          <w:lang w:val="en-US"/>
        </w:rPr>
        <w:t>.</w:t>
      </w:r>
    </w:p>
    <w:p w:rsidR="00A97C3D" w:rsidRPr="005A3E03" w:rsidRDefault="009A610A" w:rsidP="009A610A">
      <w:pPr>
        <w:rPr>
          <w:szCs w:val="22"/>
          <w:lang w:val="en-US"/>
        </w:rPr>
      </w:pPr>
      <w:r>
        <w:rPr>
          <w:szCs w:val="22"/>
          <w:lang/>
        </w:rPr>
        <w:tab/>
      </w:r>
      <w:r w:rsidR="00A97C3D" w:rsidRPr="005A3E03">
        <w:rPr>
          <w:szCs w:val="22"/>
          <w:lang w:val="en-US"/>
        </w:rPr>
        <w:t xml:space="preserve">Етернет користи </w:t>
      </w:r>
      <w:r w:rsidR="00A97C3D" w:rsidRPr="00773C96">
        <w:rPr>
          <w:i/>
          <w:szCs w:val="22"/>
          <w:lang w:val="en-US"/>
        </w:rPr>
        <w:t xml:space="preserve">логичку топологију </w:t>
      </w:r>
      <w:r w:rsidR="00773C96">
        <w:rPr>
          <w:i/>
          <w:szCs w:val="22"/>
          <w:lang/>
        </w:rPr>
        <w:t>сабирнице</w:t>
      </w:r>
      <w:r w:rsidR="00A97C3D" w:rsidRPr="005A3E03">
        <w:rPr>
          <w:szCs w:val="22"/>
          <w:lang w:val="en-US"/>
        </w:rPr>
        <w:t xml:space="preserve">, тако да је ова топологија најчешће заступљена у здравственим мрежама. Топологија </w:t>
      </w:r>
      <w:r w:rsidR="00773C96">
        <w:rPr>
          <w:szCs w:val="22"/>
          <w:lang/>
        </w:rPr>
        <w:t>сабирнице</w:t>
      </w:r>
      <w:r w:rsidR="00A97C3D" w:rsidRPr="005A3E03">
        <w:rPr>
          <w:szCs w:val="22"/>
          <w:lang w:val="en-US"/>
        </w:rPr>
        <w:t xml:space="preserve"> у најједноставнијем облику састоји се од рачунара и других уређаја који раде по једној </w:t>
      </w:r>
      <w:r w:rsidR="00A97C3D" w:rsidRPr="00561C42">
        <w:rPr>
          <w:i/>
          <w:szCs w:val="22"/>
          <w:lang w:val="en-US"/>
        </w:rPr>
        <w:t>линији</w:t>
      </w:r>
      <w:r w:rsidR="00A97C3D" w:rsidRPr="005A3E03">
        <w:rPr>
          <w:szCs w:val="22"/>
          <w:lang w:val="en-US"/>
        </w:rPr>
        <w:t xml:space="preserve">. Овај аранжман дозвољава сваком уређају на мрежи да комуницира директно са било којим другим уређајем на мрежи, без потребе да пролазе кроз привремене уређаје или чворове. Зове се топологија </w:t>
      </w:r>
      <w:r w:rsidR="00561C42">
        <w:rPr>
          <w:szCs w:val="22"/>
          <w:lang/>
        </w:rPr>
        <w:t>сабирнице</w:t>
      </w:r>
      <w:r w:rsidR="00561C42" w:rsidRPr="005A3E03">
        <w:rPr>
          <w:szCs w:val="22"/>
          <w:lang w:val="en-US"/>
        </w:rPr>
        <w:t xml:space="preserve"> </w:t>
      </w:r>
      <w:r w:rsidR="00A97C3D" w:rsidRPr="005A3E03">
        <w:rPr>
          <w:szCs w:val="22"/>
          <w:lang w:val="en-US"/>
        </w:rPr>
        <w:t xml:space="preserve">јер </w:t>
      </w:r>
      <w:r w:rsidR="00A97C3D" w:rsidRPr="005A3E03">
        <w:rPr>
          <w:szCs w:val="22"/>
          <w:lang w:val="en-US"/>
        </w:rPr>
        <w:lastRenderedPageBreak/>
        <w:t>сигнали података путују горе и доле по једној линији (као аутобус</w:t>
      </w:r>
      <w:r w:rsidR="001C13F9">
        <w:rPr>
          <w:szCs w:val="22"/>
          <w:lang w:val="en-US"/>
        </w:rPr>
        <w:t xml:space="preserve">и на аутобуској линији) док не </w:t>
      </w:r>
      <w:r w:rsidR="001C13F9">
        <w:rPr>
          <w:szCs w:val="22"/>
          <w:lang/>
        </w:rPr>
        <w:t>д</w:t>
      </w:r>
      <w:r w:rsidR="00A97C3D" w:rsidRPr="005A3E03">
        <w:rPr>
          <w:szCs w:val="22"/>
          <w:lang w:val="en-US"/>
        </w:rPr>
        <w:t>остиг</w:t>
      </w:r>
      <w:r w:rsidR="00A97C3D">
        <w:rPr>
          <w:szCs w:val="22"/>
          <w:lang w:val="en-US"/>
        </w:rPr>
        <w:t xml:space="preserve">ну свој </w:t>
      </w:r>
      <w:r w:rsidR="00561C42">
        <w:rPr>
          <w:szCs w:val="22"/>
          <w:lang/>
        </w:rPr>
        <w:t>одредиште</w:t>
      </w:r>
      <w:r w:rsidR="00A97C3D" w:rsidRPr="005A3E03">
        <w:rPr>
          <w:szCs w:val="22"/>
          <w:lang w:val="en-US"/>
        </w:rPr>
        <w:t>.</w:t>
      </w:r>
    </w:p>
    <w:p w:rsidR="00A97C3D" w:rsidRPr="005A3E03" w:rsidRDefault="00084B05" w:rsidP="00084B05">
      <w:pPr>
        <w:rPr>
          <w:szCs w:val="22"/>
          <w:lang w:val="en-US"/>
        </w:rPr>
      </w:pPr>
      <w:r>
        <w:rPr>
          <w:szCs w:val="22"/>
        </w:rPr>
        <w:tab/>
      </w:r>
      <w:r w:rsidR="00A97C3D" w:rsidRPr="005A3E03">
        <w:rPr>
          <w:szCs w:val="22"/>
          <w:lang w:val="en-US"/>
        </w:rPr>
        <w:t xml:space="preserve">Физичка топологија, начин на који су мрежни каблови уређени, може бити аранжман </w:t>
      </w:r>
      <w:r w:rsidR="00250D6F">
        <w:rPr>
          <w:i/>
          <w:szCs w:val="22"/>
          <w:lang/>
        </w:rPr>
        <w:t>сабирнице</w:t>
      </w:r>
      <w:r w:rsidR="00250D6F" w:rsidRPr="005A3E03">
        <w:rPr>
          <w:szCs w:val="22"/>
          <w:lang w:val="en-US"/>
        </w:rPr>
        <w:t xml:space="preserve"> </w:t>
      </w:r>
      <w:r w:rsidR="00A97C3D" w:rsidRPr="005A3E03">
        <w:rPr>
          <w:szCs w:val="22"/>
          <w:lang w:val="en-US"/>
        </w:rPr>
        <w:t xml:space="preserve">или </w:t>
      </w:r>
      <w:r w:rsidR="00A97C3D" w:rsidRPr="00250D6F">
        <w:rPr>
          <w:i/>
          <w:szCs w:val="22"/>
          <w:lang w:val="en-US"/>
        </w:rPr>
        <w:t>звезде</w:t>
      </w:r>
      <w:r w:rsidR="00A97C3D" w:rsidRPr="005A3E03">
        <w:rPr>
          <w:szCs w:val="22"/>
          <w:lang w:val="en-US"/>
        </w:rPr>
        <w:t xml:space="preserve">. </w:t>
      </w:r>
      <w:r w:rsidR="00A97C3D">
        <w:rPr>
          <w:szCs w:val="22"/>
        </w:rPr>
        <w:t xml:space="preserve">Слика </w:t>
      </w:r>
      <w:r w:rsidR="00250D6F">
        <w:rPr>
          <w:szCs w:val="22"/>
          <w:lang/>
        </w:rPr>
        <w:t>испод</w:t>
      </w:r>
      <w:r w:rsidR="00A97C3D">
        <w:rPr>
          <w:szCs w:val="22"/>
        </w:rPr>
        <w:t xml:space="preserve"> </w:t>
      </w:r>
      <w:r w:rsidR="00A97C3D" w:rsidRPr="005A3E03">
        <w:rPr>
          <w:szCs w:val="22"/>
          <w:lang w:val="en-US"/>
        </w:rPr>
        <w:t>приказује Етернет мрежу, што је логички бус, у физичком звезданом распореду. Обратите пажњу на ожичење са различитих рачунарских уређаја на мрежи се удружује на другом уређају, који се назива чвориште</w:t>
      </w:r>
      <w:r w:rsidR="00DD5346">
        <w:rPr>
          <w:szCs w:val="22"/>
          <w:lang/>
        </w:rPr>
        <w:t xml:space="preserve"> (</w:t>
      </w:r>
      <w:r w:rsidR="00DD5346" w:rsidRPr="00DD5346">
        <w:rPr>
          <w:i/>
          <w:szCs w:val="22"/>
          <w:lang/>
        </w:rPr>
        <w:t>hub</w:t>
      </w:r>
      <w:r w:rsidR="00DD5346">
        <w:rPr>
          <w:szCs w:val="22"/>
          <w:lang/>
        </w:rPr>
        <w:t>)</w:t>
      </w:r>
      <w:r w:rsidR="00A97C3D" w:rsidRPr="005A3E03">
        <w:rPr>
          <w:szCs w:val="22"/>
          <w:lang w:val="en-US"/>
        </w:rPr>
        <w:t>.</w:t>
      </w:r>
    </w:p>
    <w:p w:rsidR="00084B05" w:rsidRDefault="00FC70C0" w:rsidP="00FC70C0">
      <w:pPr>
        <w:rPr>
          <w:szCs w:val="22"/>
        </w:rPr>
      </w:pPr>
      <w:r>
        <w:rPr>
          <w:szCs w:val="22"/>
          <w:lang/>
        </w:rPr>
        <w:tab/>
      </w:r>
      <w:r w:rsidR="00A97C3D" w:rsidRPr="005A3E03">
        <w:rPr>
          <w:szCs w:val="22"/>
          <w:lang w:val="en-US"/>
        </w:rPr>
        <w:t xml:space="preserve">Физички распоред за бежичне LAN мреже разликује се од изгледа за жичане LAN, јер бежичне мреже користе преносе радио-фреквенција, а не каблове за пренос података. Бежични LAN омогућава здравственим организацијама већу флексибилност и преносивост од жичаних LAN-а. 802.11 стандард дефинише две врсте бежичне везе мреже, </w:t>
      </w:r>
      <w:r w:rsidR="00A97C3D" w:rsidRPr="00F122D2">
        <w:rPr>
          <w:i/>
          <w:szCs w:val="22"/>
          <w:lang w:val="en-US"/>
        </w:rPr>
        <w:t>инфраструктурн</w:t>
      </w:r>
      <w:r w:rsidR="00F122D2">
        <w:rPr>
          <w:i/>
          <w:szCs w:val="22"/>
          <w:lang/>
        </w:rPr>
        <w:t>а</w:t>
      </w:r>
      <w:r w:rsidR="00A97C3D" w:rsidRPr="00F122D2">
        <w:rPr>
          <w:i/>
          <w:szCs w:val="22"/>
          <w:lang w:val="en-US"/>
        </w:rPr>
        <w:t xml:space="preserve"> мреже</w:t>
      </w:r>
      <w:r w:rsidR="00A97C3D" w:rsidRPr="005A3E03">
        <w:rPr>
          <w:szCs w:val="22"/>
          <w:lang w:val="en-US"/>
        </w:rPr>
        <w:t xml:space="preserve"> и </w:t>
      </w:r>
      <w:r w:rsidR="00A97C3D" w:rsidRPr="00F122D2">
        <w:rPr>
          <w:i/>
          <w:iCs/>
          <w:szCs w:val="22"/>
          <w:lang w:val="en-US"/>
        </w:rPr>
        <w:t>ad hoc</w:t>
      </w:r>
      <w:r w:rsidR="00A97C3D" w:rsidRPr="00F122D2">
        <w:rPr>
          <w:iCs/>
          <w:szCs w:val="22"/>
          <w:lang w:val="en-US"/>
        </w:rPr>
        <w:t xml:space="preserve"> </w:t>
      </w:r>
      <w:r w:rsidR="00A97C3D" w:rsidRPr="00F122D2">
        <w:rPr>
          <w:szCs w:val="22"/>
          <w:lang w:val="en-US"/>
        </w:rPr>
        <w:t>мреж</w:t>
      </w:r>
      <w:r w:rsidR="00F122D2">
        <w:rPr>
          <w:szCs w:val="22"/>
          <w:lang/>
        </w:rPr>
        <w:t>а</w:t>
      </w:r>
      <w:r w:rsidR="00A97C3D" w:rsidRPr="005A3E03">
        <w:rPr>
          <w:szCs w:val="22"/>
          <w:lang w:val="en-US"/>
        </w:rPr>
        <w:t>.</w:t>
      </w:r>
      <w:r w:rsidR="00084B05">
        <w:rPr>
          <w:szCs w:val="22"/>
        </w:rPr>
        <w:t xml:space="preserve"> </w:t>
      </w:r>
    </w:p>
    <w:p w:rsidR="00084B05" w:rsidRDefault="00084B05" w:rsidP="00084B05">
      <w:pPr>
        <w:rPr>
          <w:szCs w:val="22"/>
        </w:rPr>
      </w:pPr>
      <w:r>
        <w:rPr>
          <w:szCs w:val="22"/>
        </w:rPr>
        <w:tab/>
      </w:r>
      <w:r w:rsidR="00A97C3D" w:rsidRPr="005A3E03">
        <w:rPr>
          <w:szCs w:val="22"/>
          <w:lang w:val="en-US"/>
        </w:rPr>
        <w:t>Инфраструктурна мрежа се ослања на фиксне приступне тачке (</w:t>
      </w:r>
      <w:r w:rsidR="00A97C3D" w:rsidRPr="005A3E03">
        <w:rPr>
          <w:i/>
          <w:szCs w:val="22"/>
          <w:lang w:val="en-US"/>
        </w:rPr>
        <w:t>access point</w:t>
      </w:r>
      <w:r w:rsidR="00A97C3D" w:rsidRPr="005A3E03">
        <w:rPr>
          <w:szCs w:val="22"/>
          <w:lang w:val="en-US"/>
        </w:rPr>
        <w:t>, AP) са којима преносни уређаји (као што су лаптопови, паметни телефони и сл.) могу комуницирати. Ови фиксни AP-ови затим су спојени на жичани Етернет LAN. AP обично имају покривеност бежичном мрежом до 100 метара. Свака област покривања назива се опсег или ћелија. Корисници могу да се помере од једне до друге у оквиру бежичног LAN-а.</w:t>
      </w:r>
    </w:p>
    <w:p w:rsidR="00A97C3D" w:rsidRDefault="00084B05" w:rsidP="00084B05">
      <w:pPr>
        <w:rPr>
          <w:szCs w:val="22"/>
        </w:rPr>
      </w:pPr>
      <w:r>
        <w:rPr>
          <w:szCs w:val="22"/>
        </w:rPr>
        <w:tab/>
      </w:r>
      <w:r w:rsidR="00A97C3D" w:rsidRPr="005A3E03">
        <w:rPr>
          <w:i/>
          <w:iCs/>
          <w:szCs w:val="22"/>
          <w:lang w:val="en-US"/>
        </w:rPr>
        <w:t>Ad hoc</w:t>
      </w:r>
      <w:r w:rsidR="00EB2B82">
        <w:rPr>
          <w:i/>
          <w:iCs/>
          <w:szCs w:val="22"/>
          <w:lang/>
        </w:rPr>
        <w:t xml:space="preserve"> </w:t>
      </w:r>
      <w:r w:rsidR="00A97C3D" w:rsidRPr="005A3E03">
        <w:rPr>
          <w:szCs w:val="22"/>
          <w:lang w:val="en-US"/>
        </w:rPr>
        <w:t xml:space="preserve">мреже, попут оних које користе Bluetooth технологију, дизајниране су за динамичко повезивање удаљених уређаја, као што су лаптопови, мобилни телефони, ПДА уређаји и паметни телефони. </w:t>
      </w:r>
      <w:r w:rsidR="00A97C3D" w:rsidRPr="005A3E03">
        <w:rPr>
          <w:iCs/>
          <w:szCs w:val="22"/>
          <w:lang w:val="en-US"/>
        </w:rPr>
        <w:t>Ad hoc</w:t>
      </w:r>
      <w:r w:rsidR="00A97C3D" w:rsidRPr="005A3E03">
        <w:rPr>
          <w:szCs w:val="22"/>
          <w:lang w:val="en-US"/>
        </w:rPr>
        <w:t xml:space="preserve"> мрежа нема распон инфраструктур</w:t>
      </w:r>
      <w:r w:rsidR="00F122D2">
        <w:rPr>
          <w:szCs w:val="22"/>
          <w:lang/>
        </w:rPr>
        <w:t>не</w:t>
      </w:r>
      <w:r w:rsidR="00A97C3D" w:rsidRPr="005A3E03">
        <w:rPr>
          <w:szCs w:val="22"/>
          <w:lang w:val="en-US"/>
        </w:rPr>
        <w:t xml:space="preserve"> мреже и ослања се на </w:t>
      </w:r>
      <w:r w:rsidR="00A97C3D" w:rsidRPr="005A3E03">
        <w:rPr>
          <w:i/>
          <w:iCs/>
          <w:szCs w:val="22"/>
          <w:lang w:val="en-US"/>
        </w:rPr>
        <w:t>master-slave</w:t>
      </w:r>
      <w:r w:rsidR="00A97C3D" w:rsidRPr="005A3E03">
        <w:rPr>
          <w:szCs w:val="22"/>
          <w:lang w:val="en-US"/>
        </w:rPr>
        <w:t xml:space="preserve"> систем бежич</w:t>
      </w:r>
      <w:r w:rsidR="00A97C3D">
        <w:rPr>
          <w:szCs w:val="22"/>
          <w:lang w:val="en-US"/>
        </w:rPr>
        <w:t>них веза за повезивање уређаја</w:t>
      </w:r>
      <w:r>
        <w:rPr>
          <w:szCs w:val="22"/>
        </w:rPr>
        <w:t>.</w:t>
      </w:r>
      <w:r w:rsidR="00A97C3D">
        <w:rPr>
          <w:szCs w:val="22"/>
          <w:lang w:val="en-US"/>
        </w:rPr>
        <w:t xml:space="preserve"> </w:t>
      </w:r>
    </w:p>
    <w:p w:rsidR="00A97C3D" w:rsidRPr="00385179" w:rsidRDefault="00A97C3D" w:rsidP="00084B05">
      <w:pPr>
        <w:tabs>
          <w:tab w:val="left" w:pos="7217"/>
        </w:tabs>
        <w:spacing w:before="120"/>
        <w:jc w:val="center"/>
        <w:rPr>
          <w:i/>
          <w:szCs w:val="22"/>
        </w:rPr>
      </w:pPr>
      <w:r>
        <w:rPr>
          <w:rFonts w:ascii="Times New Roman" w:eastAsia="Calibri" w:hAnsi="Times New Roman"/>
          <w:noProof/>
          <w:color w:val="auto"/>
          <w:sz w:val="24"/>
          <w:szCs w:val="24"/>
          <w:lang w:val="en-US"/>
        </w:rPr>
        <w:drawing>
          <wp:anchor distT="0" distB="0" distL="114300" distR="114300" simplePos="0" relativeHeight="251660288" behindDoc="0" locked="0" layoutInCell="1" allowOverlap="1">
            <wp:simplePos x="0" y="0"/>
            <wp:positionH relativeFrom="column">
              <wp:posOffset>588645</wp:posOffset>
            </wp:positionH>
            <wp:positionV relativeFrom="paragraph">
              <wp:posOffset>70485</wp:posOffset>
            </wp:positionV>
            <wp:extent cx="4856480" cy="2956560"/>
            <wp:effectExtent l="19050" t="19050" r="20320" b="15240"/>
            <wp:wrapTopAndBottom/>
            <wp:docPr id="15" name="Picture 15" descr="slika 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87.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6480" cy="2956560"/>
                    </a:xfrm>
                    <a:prstGeom prst="rect">
                      <a:avLst/>
                    </a:prstGeom>
                    <a:noFill/>
                    <a:ln w="9525" cmpd="sng">
                      <a:solidFill>
                        <a:srgbClr val="000000"/>
                      </a:solidFill>
                      <a:miter lim="800000"/>
                      <a:headEnd/>
                      <a:tailEnd/>
                    </a:ln>
                    <a:effectLst/>
                  </pic:spPr>
                </pic:pic>
              </a:graphicData>
            </a:graphic>
          </wp:anchor>
        </w:drawing>
      </w:r>
      <w:r w:rsidRPr="00385179">
        <w:rPr>
          <w:i/>
          <w:szCs w:val="22"/>
          <w:lang w:val="en-US"/>
        </w:rPr>
        <w:t>Етернет мрежа, физичка топологија звезде</w:t>
      </w:r>
    </w:p>
    <w:p w:rsidR="00A97C3D" w:rsidRDefault="00A97C3D" w:rsidP="00A97C3D">
      <w:pPr>
        <w:tabs>
          <w:tab w:val="left" w:pos="7217"/>
        </w:tabs>
        <w:rPr>
          <w:szCs w:val="22"/>
        </w:rPr>
      </w:pPr>
    </w:p>
    <w:p w:rsidR="00A97C3D" w:rsidRPr="00053C29" w:rsidRDefault="00A97C3D" w:rsidP="00A97C3D">
      <w:pPr>
        <w:pStyle w:val="Heading2"/>
      </w:pPr>
      <w:bookmarkStart w:id="12" w:name="_Toc504779625"/>
      <w:bookmarkStart w:id="13" w:name="_Toc529109430"/>
      <w:bookmarkStart w:id="14" w:name="_Toc5566628"/>
      <w:r w:rsidRPr="00053C29">
        <w:t>Мрежни медији и пропусни опсег</w:t>
      </w:r>
      <w:bookmarkEnd w:id="12"/>
      <w:bookmarkEnd w:id="13"/>
      <w:bookmarkEnd w:id="14"/>
    </w:p>
    <w:p w:rsidR="00A97C3D" w:rsidRPr="00053C29" w:rsidRDefault="00A97C3D" w:rsidP="00A97C3D">
      <w:pPr>
        <w:rPr>
          <w:lang w:val="en-US"/>
        </w:rPr>
      </w:pPr>
      <w:r w:rsidRPr="00053C29">
        <w:rPr>
          <w:lang w:val="en-US"/>
        </w:rPr>
        <w:t>Два често разматрана аспекта мреже су њени медији и његова пропусна ширина. Медији се односе на физичке "жице" или друге уређаје за пренос који се користе на мрежи. Проток  је мера капацитета медија.</w:t>
      </w:r>
    </w:p>
    <w:p w:rsidR="00A97C3D" w:rsidRPr="00053C29" w:rsidRDefault="00A97C3D" w:rsidP="00A97C3D">
      <w:pPr>
        <w:pStyle w:val="Heading3"/>
      </w:pPr>
      <w:bookmarkStart w:id="15" w:name="_Toc504779626"/>
      <w:bookmarkStart w:id="16" w:name="_Toc529109431"/>
      <w:bookmarkStart w:id="17" w:name="_Toc5566629"/>
      <w:r w:rsidRPr="00053C29">
        <w:t>Медији</w:t>
      </w:r>
      <w:bookmarkEnd w:id="15"/>
      <w:bookmarkEnd w:id="16"/>
      <w:bookmarkEnd w:id="17"/>
    </w:p>
    <w:p w:rsidR="00A97C3D" w:rsidRPr="00053C29" w:rsidRDefault="00A97C3D" w:rsidP="00A97C3D">
      <w:pPr>
        <w:rPr>
          <w:lang w:val="en-US"/>
        </w:rPr>
      </w:pPr>
      <w:r w:rsidRPr="00053C29">
        <w:rPr>
          <w:lang w:val="en-US"/>
        </w:rPr>
        <w:t xml:space="preserve">Подаци се могу пренети на мрежу путем неколико врста медија. Уобичајене врсте </w:t>
      </w:r>
      <w:r w:rsidR="009F0D32">
        <w:rPr>
          <w:lang/>
        </w:rPr>
        <w:t>проводних</w:t>
      </w:r>
      <w:r w:rsidRPr="00053C29">
        <w:rPr>
          <w:lang w:val="en-US"/>
        </w:rPr>
        <w:t xml:space="preserve"> медија за LAN укључују жичану жицу, коаксијални кабл и оптички кабл. Заједнички бежични медији укључују копнене и сателитске микроталасне</w:t>
      </w:r>
      <w:r w:rsidR="006023D0">
        <w:rPr>
          <w:lang/>
        </w:rPr>
        <w:t xml:space="preserve"> </w:t>
      </w:r>
      <w:r w:rsidRPr="00053C29">
        <w:rPr>
          <w:lang w:val="en-US"/>
        </w:rPr>
        <w:t xml:space="preserve">преносе као и радијске преносе широког </w:t>
      </w:r>
      <w:r w:rsidRPr="00053C29">
        <w:rPr>
          <w:lang w:val="en-US"/>
        </w:rPr>
        <w:lastRenderedPageBreak/>
        <w:t>спектра. Технологија мобилних телефона и инфрацрвене технологије се такође користе за пренос бежичних р</w:t>
      </w:r>
      <w:r>
        <w:rPr>
          <w:lang w:val="en-US"/>
        </w:rPr>
        <w:t>ачунарских података</w:t>
      </w:r>
      <w:r w:rsidRPr="00053C29">
        <w:rPr>
          <w:lang w:val="en-US"/>
        </w:rPr>
        <w:t>.</w:t>
      </w:r>
    </w:p>
    <w:p w:rsidR="00A97C3D" w:rsidRPr="00053C29" w:rsidRDefault="00A97C3D" w:rsidP="00A97C3D">
      <w:pPr>
        <w:rPr>
          <w:b/>
          <w:i/>
          <w:lang w:val="en-US"/>
        </w:rPr>
      </w:pPr>
    </w:p>
    <w:p w:rsidR="00A97C3D" w:rsidRPr="00053C29" w:rsidRDefault="00AB60AE" w:rsidP="00A97C3D">
      <w:pPr>
        <w:rPr>
          <w:lang w:val="en-US"/>
        </w:rPr>
      </w:pPr>
      <w:r>
        <w:rPr>
          <w:b/>
          <w:i/>
          <w:lang/>
        </w:rPr>
        <w:t>Упредена парица</w:t>
      </w:r>
      <w:r w:rsidR="00A97C3D" w:rsidRPr="00053C29">
        <w:rPr>
          <w:b/>
          <w:i/>
          <w:lang w:val="en-US"/>
        </w:rPr>
        <w:t xml:space="preserve">. </w:t>
      </w:r>
      <w:r w:rsidR="00A97C3D" w:rsidRPr="00053C29">
        <w:rPr>
          <w:lang w:val="en-US"/>
        </w:rPr>
        <w:t xml:space="preserve">Жица са </w:t>
      </w:r>
      <w:r w:rsidR="00D05E7D">
        <w:rPr>
          <w:lang/>
        </w:rPr>
        <w:t>у</w:t>
      </w:r>
      <w:r w:rsidR="00D05E7D" w:rsidRPr="00D05E7D">
        <w:rPr>
          <w:lang w:val="en-US"/>
        </w:rPr>
        <w:t>преден</w:t>
      </w:r>
      <w:r w:rsidR="00D05E7D">
        <w:rPr>
          <w:lang/>
        </w:rPr>
        <w:t>ом</w:t>
      </w:r>
      <w:r w:rsidR="00D05E7D" w:rsidRPr="00D05E7D">
        <w:rPr>
          <w:lang w:val="en-US"/>
        </w:rPr>
        <w:t xml:space="preserve"> париц</w:t>
      </w:r>
      <w:r w:rsidR="00D05E7D">
        <w:rPr>
          <w:lang/>
        </w:rPr>
        <w:t>ом</w:t>
      </w:r>
      <w:r w:rsidR="00D05E7D" w:rsidRPr="00D05E7D">
        <w:rPr>
          <w:lang w:val="en-US"/>
        </w:rPr>
        <w:t xml:space="preserve"> </w:t>
      </w:r>
      <w:r w:rsidR="00A97C3D" w:rsidRPr="00053C29">
        <w:rPr>
          <w:lang w:val="en-US"/>
        </w:rPr>
        <w:t xml:space="preserve">долази у категоријама, у распону од "најспорије" категорије 1 до "најбрже" категорије 7 (категорије 6 и 7 тренутно се сматрају развојним технологијама, са нацртима стандарда). Традиционална телефонска жица је категорија 1 </w:t>
      </w:r>
      <w:r w:rsidR="00855856">
        <w:rPr>
          <w:lang/>
        </w:rPr>
        <w:t>у</w:t>
      </w:r>
      <w:r w:rsidR="00855856" w:rsidRPr="00855856">
        <w:rPr>
          <w:lang w:val="en-US"/>
        </w:rPr>
        <w:t>преден</w:t>
      </w:r>
      <w:r w:rsidR="00855856">
        <w:rPr>
          <w:lang/>
        </w:rPr>
        <w:t>е</w:t>
      </w:r>
      <w:r w:rsidR="00855856" w:rsidRPr="00855856">
        <w:rPr>
          <w:lang w:val="en-US"/>
        </w:rPr>
        <w:t xml:space="preserve"> париц</w:t>
      </w:r>
      <w:r w:rsidR="00855856">
        <w:rPr>
          <w:lang/>
        </w:rPr>
        <w:t>е</w:t>
      </w:r>
      <w:r w:rsidR="00A97C3D" w:rsidRPr="00053C29">
        <w:rPr>
          <w:lang w:val="en-US"/>
        </w:rPr>
        <w:t>. Типична LAN жица је категорија 5 или 5е.</w:t>
      </w:r>
    </w:p>
    <w:p w:rsidR="00A97C3D" w:rsidRPr="00053C29" w:rsidRDefault="00A97C3D" w:rsidP="00A97C3D">
      <w:pPr>
        <w:rPr>
          <w:lang w:val="en-US"/>
        </w:rPr>
      </w:pPr>
    </w:p>
    <w:p w:rsidR="00A97C3D" w:rsidRPr="00053C29" w:rsidRDefault="00A97C3D" w:rsidP="00A97C3D">
      <w:pPr>
        <w:rPr>
          <w:lang w:val="en-US"/>
        </w:rPr>
      </w:pPr>
      <w:r w:rsidRPr="00053C29">
        <w:rPr>
          <w:b/>
          <w:i/>
          <w:lang w:val="en-US"/>
        </w:rPr>
        <w:t>Коаксијални кабл</w:t>
      </w:r>
      <w:r w:rsidRPr="00053C29">
        <w:rPr>
          <w:lang w:val="en-US"/>
        </w:rPr>
        <w:t>. Коаксијални кабл је кабл који се користи за пренос сигнала кабловске телевизије. Коришћење коаксијалног кабла у LAN-у смањено је последњих година због доступности висококвалитетн</w:t>
      </w:r>
      <w:r w:rsidR="001F499A">
        <w:rPr>
          <w:lang/>
        </w:rPr>
        <w:t>е</w:t>
      </w:r>
      <w:r w:rsidRPr="00053C29">
        <w:rPr>
          <w:lang w:val="en-US"/>
        </w:rPr>
        <w:t xml:space="preserve"> </w:t>
      </w:r>
      <w:r w:rsidR="001F499A">
        <w:rPr>
          <w:lang/>
        </w:rPr>
        <w:t>у</w:t>
      </w:r>
      <w:r w:rsidR="001F499A" w:rsidRPr="00855856">
        <w:rPr>
          <w:lang w:val="en-US"/>
        </w:rPr>
        <w:t>преден</w:t>
      </w:r>
      <w:r w:rsidR="001F499A">
        <w:rPr>
          <w:lang/>
        </w:rPr>
        <w:t>е</w:t>
      </w:r>
      <w:r w:rsidR="001F499A" w:rsidRPr="00855856">
        <w:rPr>
          <w:lang w:val="en-US"/>
        </w:rPr>
        <w:t xml:space="preserve"> париц</w:t>
      </w:r>
      <w:r w:rsidR="001F499A">
        <w:rPr>
          <w:lang/>
        </w:rPr>
        <w:t>е</w:t>
      </w:r>
      <w:r w:rsidR="001F499A" w:rsidRPr="00053C29">
        <w:rPr>
          <w:lang w:val="en-US"/>
        </w:rPr>
        <w:t xml:space="preserve"> </w:t>
      </w:r>
      <w:r w:rsidRPr="00053C29">
        <w:rPr>
          <w:lang w:val="en-US"/>
        </w:rPr>
        <w:t>и оптичког кабла.</w:t>
      </w:r>
    </w:p>
    <w:p w:rsidR="00A97C3D" w:rsidRPr="00053C29" w:rsidRDefault="00A97C3D" w:rsidP="00A97C3D">
      <w:pPr>
        <w:rPr>
          <w:lang w:val="en-US"/>
        </w:rPr>
      </w:pPr>
    </w:p>
    <w:p w:rsidR="00A97C3D" w:rsidRPr="00053C29" w:rsidRDefault="00A97C3D" w:rsidP="00A97C3D">
      <w:pPr>
        <w:rPr>
          <w:lang w:val="en-US"/>
        </w:rPr>
      </w:pPr>
      <w:r w:rsidRPr="00053C29">
        <w:rPr>
          <w:b/>
          <w:i/>
          <w:lang w:val="en-US"/>
        </w:rPr>
        <w:t>Оптички кабл</w:t>
      </w:r>
      <w:r w:rsidRPr="00053C29">
        <w:rPr>
          <w:lang w:val="en-US"/>
        </w:rPr>
        <w:t>. Оптички кабл направљен је од танких стаклених влакана, у пречнику само мало већи од људске косе. Ове стаклене "жице" су затворене у изолацији. Велика предност оптичког кабла је његова способност преноса података дуже раздаљине од традиционалн</w:t>
      </w:r>
      <w:r w:rsidR="00037EF6">
        <w:rPr>
          <w:lang/>
        </w:rPr>
        <w:t>е</w:t>
      </w:r>
      <w:r w:rsidRPr="00053C29">
        <w:rPr>
          <w:lang w:val="en-US"/>
        </w:rPr>
        <w:t xml:space="preserve"> </w:t>
      </w:r>
      <w:r w:rsidR="00037EF6">
        <w:rPr>
          <w:lang/>
        </w:rPr>
        <w:t>у</w:t>
      </w:r>
      <w:r w:rsidR="00037EF6" w:rsidRPr="00855856">
        <w:rPr>
          <w:lang w:val="en-US"/>
        </w:rPr>
        <w:t>преден</w:t>
      </w:r>
      <w:r w:rsidR="00037EF6">
        <w:rPr>
          <w:lang/>
        </w:rPr>
        <w:t>е</w:t>
      </w:r>
      <w:r w:rsidR="00037EF6" w:rsidRPr="00855856">
        <w:rPr>
          <w:lang w:val="en-US"/>
        </w:rPr>
        <w:t xml:space="preserve"> париц</w:t>
      </w:r>
      <w:r w:rsidR="00037EF6">
        <w:rPr>
          <w:lang/>
        </w:rPr>
        <w:t>е</w:t>
      </w:r>
      <w:r w:rsidRPr="00053C29">
        <w:rPr>
          <w:lang w:val="en-US"/>
        </w:rPr>
        <w:t>. Међутим, оптички кабл је скупљи за употребу.</w:t>
      </w:r>
    </w:p>
    <w:p w:rsidR="00A97C3D" w:rsidRPr="00053C29" w:rsidRDefault="00A97C3D" w:rsidP="00A97C3D">
      <w:pPr>
        <w:rPr>
          <w:lang w:val="en-US"/>
        </w:rPr>
      </w:pPr>
    </w:p>
    <w:p w:rsidR="00A97C3D" w:rsidRPr="00053C29" w:rsidRDefault="00A97C3D" w:rsidP="00A97C3D">
      <w:pPr>
        <w:rPr>
          <w:lang w:val="en-US"/>
        </w:rPr>
      </w:pPr>
      <w:r w:rsidRPr="00053C29">
        <w:rPr>
          <w:b/>
          <w:i/>
          <w:lang w:val="en-US"/>
        </w:rPr>
        <w:t>Микроталаси.</w:t>
      </w:r>
      <w:r w:rsidRPr="00053C29">
        <w:rPr>
          <w:lang w:val="en-US"/>
        </w:rPr>
        <w:t xml:space="preserve"> Микроталаси су врста радио таласа са врло кратким таласним дужинама. Копнени микроталасни пренос се јавља између две микроталасне антене. Да би могли да примају и шаљу микроталасне сигнале, антене за слање и пријем морају бити у виду једни-другима. Сателитски микроталасни пренос шаље микроталасне сигнале од антене на земљи до сателита око круга и онда назад до друге антене на земљи.</w:t>
      </w:r>
    </w:p>
    <w:p w:rsidR="00A97C3D" w:rsidRPr="00053C29" w:rsidRDefault="00A97C3D" w:rsidP="00A97C3D">
      <w:pPr>
        <w:rPr>
          <w:lang w:val="en-US"/>
        </w:rPr>
      </w:pPr>
    </w:p>
    <w:p w:rsidR="00A97C3D" w:rsidRPr="00053C29" w:rsidRDefault="00A97C3D" w:rsidP="00A97C3D">
      <w:pPr>
        <w:rPr>
          <w:lang w:val="en-US"/>
        </w:rPr>
      </w:pPr>
      <w:r w:rsidRPr="00053C29">
        <w:rPr>
          <w:b/>
          <w:i/>
          <w:lang w:val="en-US"/>
        </w:rPr>
        <w:t>Проширени спектар</w:t>
      </w:r>
      <w:r w:rsidRPr="00053C29">
        <w:rPr>
          <w:lang w:val="en-US"/>
        </w:rPr>
        <w:t>. Проширени спектар бежичног преноса користи другу врсту радио таласа. За разлику од конвенционалног радио емитовања, који користи специфичну, доследну фреквенцију таласа, технологија ширења спектра користи намерно разноврстан сигнал, што резултира већим пропусним опсегом. Популарни Wi-Fi (802.11) стандард за бежично рачунарство се заснива</w:t>
      </w:r>
      <w:r>
        <w:rPr>
          <w:lang w:val="en-US"/>
        </w:rPr>
        <w:t xml:space="preserve"> на технологији ширења спектра</w:t>
      </w:r>
      <w:r w:rsidRPr="00053C29">
        <w:rPr>
          <w:lang w:val="en-US"/>
        </w:rPr>
        <w:t>.</w:t>
      </w:r>
    </w:p>
    <w:p w:rsidR="00A97C3D" w:rsidRPr="00362339" w:rsidRDefault="00A97C3D" w:rsidP="00A97C3D">
      <w:pPr>
        <w:pStyle w:val="Heading3"/>
        <w:rPr>
          <w:lang/>
        </w:rPr>
      </w:pPr>
      <w:bookmarkStart w:id="18" w:name="_Toc504779627"/>
      <w:bookmarkStart w:id="19" w:name="_Toc529109432"/>
      <w:bookmarkStart w:id="20" w:name="_Toc5566630"/>
      <w:r w:rsidRPr="00053C29">
        <w:t>Сервисни пре</w:t>
      </w:r>
      <w:bookmarkEnd w:id="18"/>
      <w:bookmarkEnd w:id="19"/>
      <w:r w:rsidR="00362339">
        <w:rPr>
          <w:lang/>
        </w:rPr>
        <w:t>носници</w:t>
      </w:r>
      <w:bookmarkEnd w:id="20"/>
    </w:p>
    <w:p w:rsidR="00A97C3D" w:rsidRPr="00053C29" w:rsidRDefault="00A97C3D" w:rsidP="00A97C3D">
      <w:pPr>
        <w:rPr>
          <w:lang w:val="en-US"/>
        </w:rPr>
      </w:pPr>
      <w:r w:rsidRPr="00053C29">
        <w:rPr>
          <w:lang w:val="en-US"/>
        </w:rPr>
        <w:t xml:space="preserve">Комуникације преко </w:t>
      </w:r>
      <w:r w:rsidRPr="00053C29">
        <w:rPr>
          <w:bCs/>
          <w:iCs/>
          <w:lang w:val="en-US"/>
        </w:rPr>
        <w:t>WAN</w:t>
      </w:r>
      <w:r w:rsidRPr="00053C29">
        <w:rPr>
          <w:lang w:val="en-US"/>
        </w:rPr>
        <w:t xml:space="preserve">-а могу укључивати неку врсту телекомуникационог оператера. Ови </w:t>
      </w:r>
      <w:r w:rsidR="00F55824" w:rsidRPr="00F55824">
        <w:rPr>
          <w:lang w:val="en-US"/>
        </w:rPr>
        <w:t xml:space="preserve">преносници </w:t>
      </w:r>
      <w:r w:rsidR="001779E9">
        <w:rPr>
          <w:lang/>
        </w:rPr>
        <w:t>о</w:t>
      </w:r>
      <w:r w:rsidR="001C7726">
        <w:rPr>
          <w:lang/>
        </w:rPr>
        <w:t>безбеђ</w:t>
      </w:r>
      <w:r w:rsidR="001779E9">
        <w:rPr>
          <w:lang/>
        </w:rPr>
        <w:t>ују</w:t>
      </w:r>
      <w:r w:rsidRPr="00053C29">
        <w:rPr>
          <w:lang w:val="en-US"/>
        </w:rPr>
        <w:t xml:space="preserve"> телефонске линије, сателите, модеме и друге услуге које омогућавају пренос података на </w:t>
      </w:r>
      <w:r w:rsidR="002547AB">
        <w:rPr>
          <w:lang/>
        </w:rPr>
        <w:t>разним удаљеностима</w:t>
      </w:r>
      <w:r w:rsidRPr="00053C29">
        <w:rPr>
          <w:lang w:val="en-US"/>
        </w:rPr>
        <w:t>. Могу бити и</w:t>
      </w:r>
      <w:r w:rsidR="00362339">
        <w:rPr>
          <w:lang/>
        </w:rPr>
        <w:t>ли</w:t>
      </w:r>
      <w:r w:rsidRPr="00053C29">
        <w:rPr>
          <w:lang w:val="en-US"/>
        </w:rPr>
        <w:t xml:space="preserve"> </w:t>
      </w:r>
      <w:r w:rsidRPr="007A5CD7">
        <w:rPr>
          <w:i/>
          <w:lang w:val="en-US"/>
        </w:rPr>
        <w:t>заједнички пре</w:t>
      </w:r>
      <w:r w:rsidR="007A5CD7">
        <w:rPr>
          <w:i/>
          <w:lang/>
        </w:rPr>
        <w:t>носници</w:t>
      </w:r>
      <w:r w:rsidRPr="00053C29">
        <w:rPr>
          <w:lang w:val="en-US"/>
        </w:rPr>
        <w:t xml:space="preserve">, првенствено телефонске компаније на даљину, или </w:t>
      </w:r>
      <w:r w:rsidR="00C14163" w:rsidRPr="00C14163">
        <w:rPr>
          <w:i/>
          <w:lang/>
        </w:rPr>
        <w:t xml:space="preserve">преносници </w:t>
      </w:r>
      <w:r w:rsidRPr="00C14163">
        <w:rPr>
          <w:i/>
          <w:lang w:val="en-US"/>
        </w:rPr>
        <w:t>посебне намене</w:t>
      </w:r>
      <w:r w:rsidRPr="00053C29">
        <w:rPr>
          <w:lang w:val="en-US"/>
        </w:rPr>
        <w:t xml:space="preserve">. Заједнички </w:t>
      </w:r>
      <w:r w:rsidR="006D6610" w:rsidRPr="00F55824">
        <w:rPr>
          <w:lang w:val="en-US"/>
        </w:rPr>
        <w:t xml:space="preserve">преносници </w:t>
      </w:r>
      <w:r w:rsidRPr="00053C29">
        <w:rPr>
          <w:lang w:val="en-US"/>
        </w:rPr>
        <w:t>могу понекад понудити традиционалну линију означену као обична стара телефонска служба (POTS) и наменска или закупљена линија, која нуди трајну везу између две локације. Телефонске компаније такође нуде услуге дигиталне мреже интегрисаних услуга (ISDN). ISDN користи постојеће телефонске линије, преноси не само аудио, већ и видео и слике података у дигиталном облику. Купљена Т-1 линија може бити друга опција за пренос звука, података и слика за велике здравствене организације, у зависности од њихових потреба.</w:t>
      </w:r>
    </w:p>
    <w:p w:rsidR="00A97C3D" w:rsidRPr="002862CB" w:rsidRDefault="002862CB" w:rsidP="00A97C3D">
      <w:pPr>
        <w:pStyle w:val="Heading3"/>
        <w:rPr>
          <w:lang/>
        </w:rPr>
      </w:pPr>
      <w:bookmarkStart w:id="21" w:name="_Toc504779628"/>
      <w:bookmarkStart w:id="22" w:name="_Toc529109433"/>
      <w:bookmarkStart w:id="23" w:name="_Toc5566631"/>
      <w:r>
        <w:rPr>
          <w:lang/>
        </w:rPr>
        <w:t>Пропусни опсег (</w:t>
      </w:r>
      <w:r w:rsidR="00A97C3D" w:rsidRPr="00053C29">
        <w:t>Bandwidth</w:t>
      </w:r>
      <w:bookmarkEnd w:id="21"/>
      <w:bookmarkEnd w:id="22"/>
      <w:r>
        <w:rPr>
          <w:lang/>
        </w:rPr>
        <w:t>)</w:t>
      </w:r>
      <w:bookmarkEnd w:id="23"/>
    </w:p>
    <w:p w:rsidR="00A97C3D" w:rsidRPr="00053C29" w:rsidRDefault="007E7FC1" w:rsidP="00A97C3D">
      <w:pPr>
        <w:rPr>
          <w:lang w:val="en-US"/>
        </w:rPr>
      </w:pPr>
      <w:r w:rsidRPr="007E7FC1">
        <w:rPr>
          <w:bCs/>
          <w:i/>
          <w:iCs/>
          <w:lang w:val="en-US"/>
        </w:rPr>
        <w:t>Пропусни опсег</w:t>
      </w:r>
      <w:r w:rsidRPr="007E7FC1">
        <w:rPr>
          <w:bCs/>
          <w:iCs/>
          <w:lang w:val="en-US"/>
        </w:rPr>
        <w:t xml:space="preserve"> </w:t>
      </w:r>
      <w:r w:rsidR="00A97C3D" w:rsidRPr="00053C29">
        <w:rPr>
          <w:lang w:val="en-US"/>
        </w:rPr>
        <w:t>је други назив за капацитет преносног медија. Генерално, што је већи капацитет, или пропусни опсег, већа је брзина преноса. Виш</w:t>
      </w:r>
      <w:r w:rsidR="00B72438">
        <w:rPr>
          <w:lang/>
        </w:rPr>
        <w:t>е</w:t>
      </w:r>
      <w:r w:rsidR="00A97C3D" w:rsidRPr="00053C29">
        <w:rPr>
          <w:lang w:val="en-US"/>
        </w:rPr>
        <w:t xml:space="preserve"> фактор</w:t>
      </w:r>
      <w:r w:rsidR="00B72438">
        <w:rPr>
          <w:lang/>
        </w:rPr>
        <w:t>а</w:t>
      </w:r>
      <w:r w:rsidR="00A97C3D" w:rsidRPr="00053C29">
        <w:rPr>
          <w:lang w:val="en-US"/>
        </w:rPr>
        <w:t xml:space="preserve"> утич</w:t>
      </w:r>
      <w:r w:rsidR="00B72438">
        <w:rPr>
          <w:lang/>
        </w:rPr>
        <w:t>е</w:t>
      </w:r>
      <w:r w:rsidR="00A97C3D" w:rsidRPr="00053C29">
        <w:rPr>
          <w:lang w:val="en-US"/>
        </w:rPr>
        <w:t xml:space="preserve"> на брзину преноса, а само је пропусни опсег један од њих, али ниски пропусни опсег може ометати брзине преноса преко мреже. Стопе преноса су изражене као </w:t>
      </w:r>
      <w:r w:rsidR="00A97C3D" w:rsidRPr="003F0AA1">
        <w:rPr>
          <w:i/>
          <w:lang w:val="en-US"/>
        </w:rPr>
        <w:t>битови у секунди</w:t>
      </w:r>
      <w:r w:rsidR="00A97C3D" w:rsidRPr="00053C29">
        <w:rPr>
          <w:lang w:val="en-US"/>
        </w:rPr>
        <w:t xml:space="preserve"> (bps). Другим речима, капацитет медија је одређен максималним бројем bps које може да носи. Категорија 1 је </w:t>
      </w:r>
      <w:r w:rsidR="004B617B">
        <w:rPr>
          <w:lang/>
        </w:rPr>
        <w:t>у</w:t>
      </w:r>
      <w:r w:rsidR="004B617B" w:rsidRPr="00D05E7D">
        <w:rPr>
          <w:lang w:val="en-US"/>
        </w:rPr>
        <w:t>преден</w:t>
      </w:r>
      <w:r w:rsidR="004B617B">
        <w:rPr>
          <w:lang/>
        </w:rPr>
        <w:t>а</w:t>
      </w:r>
      <w:r w:rsidR="004B617B" w:rsidRPr="00D05E7D">
        <w:rPr>
          <w:lang w:val="en-US"/>
        </w:rPr>
        <w:t xml:space="preserve"> париц</w:t>
      </w:r>
      <w:r w:rsidR="004B617B">
        <w:rPr>
          <w:lang/>
        </w:rPr>
        <w:t>а</w:t>
      </w:r>
      <w:r w:rsidR="004B617B" w:rsidRPr="00D05E7D">
        <w:rPr>
          <w:lang w:val="en-US"/>
        </w:rPr>
        <w:t xml:space="preserve"> </w:t>
      </w:r>
      <w:r w:rsidR="00A97C3D" w:rsidRPr="00053C29">
        <w:rPr>
          <w:lang w:val="en-US"/>
        </w:rPr>
        <w:t>жиц</w:t>
      </w:r>
      <w:r w:rsidR="004B617B">
        <w:rPr>
          <w:lang/>
        </w:rPr>
        <w:t>а</w:t>
      </w:r>
      <w:r w:rsidR="00A97C3D" w:rsidRPr="00053C29">
        <w:rPr>
          <w:lang w:val="en-US"/>
        </w:rPr>
        <w:t xml:space="preserve"> који има релативно ниску брзину преноса, 56 Kbps обично, док сателитски микроталас може имати брзину преко 200 </w:t>
      </w:r>
      <w:r w:rsidR="00A97C3D">
        <w:rPr>
          <w:lang w:val="en-US"/>
        </w:rPr>
        <w:t>Gbps</w:t>
      </w:r>
      <w:r w:rsidR="00A97C3D" w:rsidRPr="00053C29">
        <w:rPr>
          <w:lang w:val="en-US"/>
        </w:rPr>
        <w:t xml:space="preserve">. Са неким медијима, сигнал који мора путовати на даљину можда је побољшан дуж пута ради одржавања брзине преноса. Уређаји који остварују овај задатак се називају </w:t>
      </w:r>
      <w:r w:rsidR="00A97C3D" w:rsidRPr="00500AE4">
        <w:rPr>
          <w:i/>
          <w:lang w:val="en-US"/>
        </w:rPr>
        <w:t>репетитори</w:t>
      </w:r>
      <w:r w:rsidR="00A97C3D" w:rsidRPr="00053C29">
        <w:rPr>
          <w:lang w:val="en-US"/>
        </w:rPr>
        <w:t>.</w:t>
      </w:r>
    </w:p>
    <w:p w:rsidR="00A97C3D" w:rsidRDefault="00A97C3D" w:rsidP="00A97C3D"/>
    <w:p w:rsidR="00A97C3D" w:rsidRDefault="00A97C3D" w:rsidP="00A97C3D">
      <w:pPr>
        <w:pStyle w:val="Heading3"/>
      </w:pPr>
      <w:bookmarkStart w:id="24" w:name="_Toc504779629"/>
      <w:bookmarkStart w:id="25" w:name="_Toc529109434"/>
      <w:bookmarkStart w:id="26" w:name="_Toc5566632"/>
      <w:r w:rsidRPr="00812FF1">
        <w:lastRenderedPageBreak/>
        <w:t>Мрежни комуникацијски уређаји</w:t>
      </w:r>
      <w:bookmarkEnd w:id="24"/>
      <w:bookmarkEnd w:id="25"/>
      <w:bookmarkEnd w:id="26"/>
    </w:p>
    <w:p w:rsidR="00A97C3D" w:rsidRPr="00812FF1" w:rsidRDefault="00A97C3D" w:rsidP="00A97C3D">
      <w:pPr>
        <w:rPr>
          <w:lang w:val="en-US"/>
        </w:rPr>
      </w:pPr>
      <w:r w:rsidRPr="00812FF1">
        <w:rPr>
          <w:lang w:val="en-US"/>
        </w:rPr>
        <w:t xml:space="preserve">Ако размишљате о томе како се рачунари данас користе у здравственој организацији они ретко зависи од једног LAN-а </w:t>
      </w:r>
      <w:r w:rsidR="00500AE4">
        <w:rPr>
          <w:lang/>
        </w:rPr>
        <w:t xml:space="preserve">да би </w:t>
      </w:r>
      <w:r w:rsidRPr="00812FF1">
        <w:rPr>
          <w:lang w:val="en-US"/>
        </w:rPr>
        <w:t>приступ</w:t>
      </w:r>
      <w:r w:rsidR="00500AE4">
        <w:rPr>
          <w:lang/>
        </w:rPr>
        <w:t>или</w:t>
      </w:r>
      <w:r w:rsidRPr="00812FF1">
        <w:rPr>
          <w:lang w:val="en-US"/>
        </w:rPr>
        <w:t xml:space="preserve"> свим потребним информацијама. Најмање</w:t>
      </w:r>
      <w:r w:rsidR="00CD0F76">
        <w:rPr>
          <w:lang/>
        </w:rPr>
        <w:t xml:space="preserve"> један</w:t>
      </w:r>
      <w:r w:rsidRPr="00812FF1">
        <w:rPr>
          <w:lang w:val="en-US"/>
        </w:rPr>
        <w:t xml:space="preserve"> рачунар ће бити повезан на један LAN и Интернет. Често један рачунар здравствен</w:t>
      </w:r>
      <w:r w:rsidR="00937110">
        <w:rPr>
          <w:lang w:val="en-US"/>
        </w:rPr>
        <w:t xml:space="preserve">е организације ће бити повезан </w:t>
      </w:r>
      <w:r w:rsidR="00937110">
        <w:rPr>
          <w:lang/>
        </w:rPr>
        <w:t>н</w:t>
      </w:r>
      <w:r w:rsidRPr="00812FF1">
        <w:rPr>
          <w:lang w:val="en-US"/>
        </w:rPr>
        <w:t>а више локалних мрежа и неколико WAN-ова, укључујући Интернет. LAN користе комбинације софтвера и хардвера у комуникацији са другим мрежама.</w:t>
      </w:r>
    </w:p>
    <w:p w:rsidR="00A97C3D" w:rsidRPr="00305172" w:rsidRDefault="00573E1F" w:rsidP="00A97C3D">
      <w:pPr>
        <w:rPr>
          <w:i/>
          <w:lang w:val="en-US"/>
        </w:rPr>
      </w:pPr>
      <w:r>
        <w:rPr>
          <w:lang/>
        </w:rPr>
        <w:tab/>
      </w:r>
      <w:r w:rsidR="00A97C3D" w:rsidRPr="00812FF1">
        <w:rPr>
          <w:lang w:val="en-US"/>
        </w:rPr>
        <w:t xml:space="preserve">Постоји неколико врста уређаја који омогућавају мрежама да комуницирају </w:t>
      </w:r>
      <w:r w:rsidR="00867005">
        <w:rPr>
          <w:lang/>
        </w:rPr>
        <w:t xml:space="preserve">једне </w:t>
      </w:r>
      <w:r w:rsidR="00A97C3D" w:rsidRPr="00812FF1">
        <w:rPr>
          <w:lang w:val="en-US"/>
        </w:rPr>
        <w:t>са другим</w:t>
      </w:r>
      <w:r w:rsidR="00867005">
        <w:rPr>
          <w:lang/>
        </w:rPr>
        <w:t>а</w:t>
      </w:r>
      <w:r w:rsidR="00A97C3D" w:rsidRPr="00812FF1">
        <w:rPr>
          <w:lang w:val="en-US"/>
        </w:rPr>
        <w:t xml:space="preserve">. Описали смо неке од заједничких уређаја у овом </w:t>
      </w:r>
      <w:r w:rsidR="00CD1A07">
        <w:rPr>
          <w:lang/>
        </w:rPr>
        <w:t>делу</w:t>
      </w:r>
      <w:r w:rsidR="00A97C3D" w:rsidRPr="00812FF1">
        <w:rPr>
          <w:lang w:val="en-US"/>
        </w:rPr>
        <w:t xml:space="preserve">, укључујући </w:t>
      </w:r>
      <w:r w:rsidR="00A97C3D" w:rsidRPr="00305172">
        <w:rPr>
          <w:i/>
          <w:lang w:val="en-US"/>
        </w:rPr>
        <w:t>чворишта, мостове, рутере,</w:t>
      </w:r>
      <w:r w:rsidR="00305172">
        <w:rPr>
          <w:i/>
          <w:lang/>
        </w:rPr>
        <w:t xml:space="preserve"> мрежне пролазе и</w:t>
      </w:r>
      <w:r w:rsidR="00A97C3D" w:rsidRPr="00305172">
        <w:rPr>
          <w:i/>
          <w:lang w:val="en-US"/>
        </w:rPr>
        <w:t xml:space="preserve"> прекидаче</w:t>
      </w:r>
      <w:r w:rsidR="00A97C3D" w:rsidRPr="00B46CBD">
        <w:rPr>
          <w:lang w:val="en-US"/>
        </w:rPr>
        <w:t>.</w:t>
      </w:r>
    </w:p>
    <w:p w:rsidR="00A97C3D" w:rsidRPr="00812FF1" w:rsidRDefault="00A97C3D" w:rsidP="00A97C3D">
      <w:pPr>
        <w:rPr>
          <w:lang w:val="en-US"/>
        </w:rPr>
      </w:pPr>
      <w:r w:rsidRPr="00812FF1">
        <w:rPr>
          <w:b/>
          <w:lang w:val="en-US"/>
        </w:rPr>
        <w:tab/>
      </w:r>
      <w:r w:rsidRPr="00812FF1">
        <w:rPr>
          <w:i/>
          <w:lang w:val="en-US"/>
        </w:rPr>
        <w:t>Чвориште</w:t>
      </w:r>
      <w:r w:rsidRPr="00812FF1">
        <w:rPr>
          <w:lang w:val="en-US"/>
        </w:rPr>
        <w:t xml:space="preserve">. Како </w:t>
      </w:r>
      <w:r w:rsidR="002873DF">
        <w:rPr>
          <w:lang/>
        </w:rPr>
        <w:t xml:space="preserve">што само </w:t>
      </w:r>
      <w:r w:rsidRPr="00812FF1">
        <w:rPr>
          <w:lang w:val="en-US"/>
        </w:rPr>
        <w:t xml:space="preserve">име </w:t>
      </w:r>
      <w:r w:rsidR="002873DF">
        <w:rPr>
          <w:lang/>
        </w:rPr>
        <w:t>имплицира</w:t>
      </w:r>
      <w:r w:rsidRPr="00812FF1">
        <w:rPr>
          <w:lang w:val="en-US"/>
        </w:rPr>
        <w:t>, чвориште је уређај у кој</w:t>
      </w:r>
      <w:r w:rsidR="002873DF">
        <w:rPr>
          <w:lang/>
        </w:rPr>
        <w:t>и</w:t>
      </w:r>
      <w:r w:rsidRPr="00812FF1">
        <w:rPr>
          <w:lang w:val="en-US"/>
        </w:rPr>
        <w:t xml:space="preserve"> подаци долазе</w:t>
      </w:r>
      <w:r w:rsidR="002873DF" w:rsidRPr="002873DF">
        <w:rPr>
          <w:lang w:val="en-US"/>
        </w:rPr>
        <w:t xml:space="preserve"> </w:t>
      </w:r>
      <w:r w:rsidR="002873DF" w:rsidRPr="00812FF1">
        <w:rPr>
          <w:lang w:val="en-US"/>
        </w:rPr>
        <w:t>заједно</w:t>
      </w:r>
      <w:r w:rsidRPr="00812FF1">
        <w:rPr>
          <w:lang w:val="en-US"/>
        </w:rPr>
        <w:t xml:space="preserve"> из мреже. Шематски чвор се може појавити као кутија у којој све Етернет линије долазе заједно </w:t>
      </w:r>
      <w:r w:rsidR="004F30A5">
        <w:rPr>
          <w:lang/>
        </w:rPr>
        <w:t>н</w:t>
      </w:r>
      <w:r w:rsidRPr="00812FF1">
        <w:rPr>
          <w:lang w:val="en-US"/>
        </w:rPr>
        <w:t>а LAN или сегмент LAN-а. Данас постоје уређаји који су истовремено чвори</w:t>
      </w:r>
      <w:r>
        <w:rPr>
          <w:lang w:val="en-US"/>
        </w:rPr>
        <w:t>шта и прекидачи или чак рутери</w:t>
      </w:r>
      <w:r w:rsidRPr="00812FF1">
        <w:rPr>
          <w:lang w:val="en-US"/>
        </w:rPr>
        <w:t>.</w:t>
      </w:r>
    </w:p>
    <w:p w:rsidR="00A97C3D" w:rsidRPr="00812FF1" w:rsidRDefault="00A97C3D" w:rsidP="00A97C3D">
      <w:r w:rsidRPr="00812FF1">
        <w:rPr>
          <w:b/>
          <w:lang w:val="en-US"/>
        </w:rPr>
        <w:tab/>
      </w:r>
      <w:r w:rsidRPr="00812FF1">
        <w:rPr>
          <w:i/>
          <w:lang w:val="en-US"/>
        </w:rPr>
        <w:t>Мост</w:t>
      </w:r>
      <w:r w:rsidRPr="00812FF1">
        <w:rPr>
          <w:lang w:val="en-US"/>
        </w:rPr>
        <w:t xml:space="preserve">. Мост повезује мреже које користе исти комуникацијски протокол. Референтни модел OSI мост ради на слоју везе података, </w:t>
      </w:r>
      <w:r w:rsidR="00F12759">
        <w:rPr>
          <w:lang/>
        </w:rPr>
        <w:t>који</w:t>
      </w:r>
      <w:r w:rsidRPr="00812FF1">
        <w:rPr>
          <w:lang w:val="en-US"/>
        </w:rPr>
        <w:t xml:space="preserve"> је прилично </w:t>
      </w:r>
      <w:r w:rsidR="004F30A5">
        <w:rPr>
          <w:lang/>
        </w:rPr>
        <w:t>ниско</w:t>
      </w:r>
      <w:r w:rsidRPr="00812FF1">
        <w:rPr>
          <w:lang w:val="en-US"/>
        </w:rPr>
        <w:t xml:space="preserve"> у моделу, што значи да не може пренети сигнале између мреже користећи различите протоколе.</w:t>
      </w:r>
    </w:p>
    <w:p w:rsidR="00A97C3D" w:rsidRPr="00812FF1" w:rsidRDefault="00A97C3D" w:rsidP="00A97C3D">
      <w:pPr>
        <w:rPr>
          <w:lang w:val="en-US"/>
        </w:rPr>
      </w:pPr>
      <w:r w:rsidRPr="00812FF1">
        <w:rPr>
          <w:b/>
          <w:lang w:val="en-US"/>
        </w:rPr>
        <w:tab/>
      </w:r>
      <w:r w:rsidRPr="00812FF1">
        <w:rPr>
          <w:i/>
          <w:lang w:val="en-US"/>
        </w:rPr>
        <w:t>Рутер</w:t>
      </w:r>
      <w:r w:rsidRPr="00812FF1">
        <w:rPr>
          <w:lang w:val="en-US"/>
        </w:rPr>
        <w:t>. Р</w:t>
      </w:r>
      <w:r w:rsidR="00340FEA">
        <w:rPr>
          <w:lang w:val="en-US"/>
        </w:rPr>
        <w:t>утер ради на вишем нивоу, мрежн</w:t>
      </w:r>
      <w:r w:rsidR="00340FEA">
        <w:rPr>
          <w:lang/>
        </w:rPr>
        <w:t>ом</w:t>
      </w:r>
      <w:r w:rsidRPr="00812FF1">
        <w:rPr>
          <w:lang w:val="en-US"/>
        </w:rPr>
        <w:t xml:space="preserve"> слој</w:t>
      </w:r>
      <w:r w:rsidR="00340FEA">
        <w:rPr>
          <w:lang/>
        </w:rPr>
        <w:t>у</w:t>
      </w:r>
      <w:r w:rsidRPr="00812FF1">
        <w:rPr>
          <w:lang w:val="en-US"/>
        </w:rPr>
        <w:t xml:space="preserve"> OSI модела. Рутери су софистициранији уређаји од мостова. Док мостови шаљу све податке које добијају, рутери могу да одреде тачну дестинацију специфичних података.</w:t>
      </w:r>
    </w:p>
    <w:p w:rsidR="00A97C3D" w:rsidRPr="00812FF1" w:rsidRDefault="00A97C3D" w:rsidP="00A97C3D">
      <w:pPr>
        <w:rPr>
          <w:lang w:val="en-US"/>
        </w:rPr>
      </w:pPr>
      <w:r w:rsidRPr="00812FF1">
        <w:rPr>
          <w:b/>
          <w:lang w:val="en-US"/>
        </w:rPr>
        <w:tab/>
      </w:r>
      <w:r w:rsidRPr="00812FF1">
        <w:rPr>
          <w:i/>
          <w:lang w:val="en-US"/>
        </w:rPr>
        <w:t>Мрежни пролаз</w:t>
      </w:r>
      <w:r w:rsidRPr="00812FF1">
        <w:rPr>
          <w:lang w:val="en-US"/>
        </w:rPr>
        <w:t>. Мрежни пролаз може повезати мреже које имају различите комуникацијске протоколе. Ови уређаји функционишу на нивоу транспорта OSI модела или на вишем нивоу.</w:t>
      </w:r>
    </w:p>
    <w:p w:rsidR="00A97C3D" w:rsidRDefault="00A97C3D" w:rsidP="00A97C3D">
      <w:r w:rsidRPr="00812FF1">
        <w:rPr>
          <w:b/>
          <w:lang w:val="en-US"/>
        </w:rPr>
        <w:tab/>
      </w:r>
      <w:r w:rsidRPr="00812FF1">
        <w:rPr>
          <w:i/>
          <w:lang w:val="en-US"/>
        </w:rPr>
        <w:t>Прекид.</w:t>
      </w:r>
      <w:r w:rsidRPr="00812FF1">
        <w:rPr>
          <w:lang w:val="en-US"/>
        </w:rPr>
        <w:t xml:space="preserve"> Прекидач може бити или мрежни пролаз или рутер. Другим речима, може да функционише на нивоу рутера или на вишем нивоу. Доступно је много врста прекидача на тржишту данас. Сви прекидачи ће </w:t>
      </w:r>
      <w:r w:rsidR="00D42638">
        <w:rPr>
          <w:lang/>
        </w:rPr>
        <w:t>упутити</w:t>
      </w:r>
      <w:r w:rsidRPr="00812FF1">
        <w:rPr>
          <w:lang w:val="en-US"/>
        </w:rPr>
        <w:t xml:space="preserve"> или </w:t>
      </w:r>
      <w:r w:rsidRPr="00D42638">
        <w:rPr>
          <w:i/>
          <w:lang w:val="en-US"/>
        </w:rPr>
        <w:t>пребацити</w:t>
      </w:r>
      <w:r>
        <w:rPr>
          <w:lang w:val="en-US"/>
        </w:rPr>
        <w:t xml:space="preserve"> податке на одредиште</w:t>
      </w:r>
    </w:p>
    <w:p w:rsidR="00A97C3D" w:rsidRDefault="00A97C3D" w:rsidP="00A97C3D"/>
    <w:p w:rsidR="00A97C3D" w:rsidRDefault="00A97C3D" w:rsidP="00A97C3D">
      <w:pPr>
        <w:pStyle w:val="Heading2"/>
      </w:pPr>
      <w:bookmarkStart w:id="27" w:name="_Toc504779630"/>
      <w:bookmarkStart w:id="28" w:name="_Toc529109435"/>
      <w:bookmarkStart w:id="29" w:name="_Toc5566633"/>
      <w:r w:rsidRPr="00725C00">
        <w:t>Шеме за дистрибуцију обрађених података</w:t>
      </w:r>
      <w:bookmarkEnd w:id="27"/>
      <w:bookmarkEnd w:id="28"/>
      <w:bookmarkEnd w:id="29"/>
    </w:p>
    <w:p w:rsidR="00A97C3D" w:rsidRPr="00725C00" w:rsidRDefault="00A97C3D" w:rsidP="00A97C3D">
      <w:pPr>
        <w:rPr>
          <w:lang w:val="en-US"/>
        </w:rPr>
      </w:pPr>
      <w:r w:rsidRPr="00725C00">
        <w:rPr>
          <w:lang w:val="en-US"/>
        </w:rPr>
        <w:t xml:space="preserve">Мреже и базе података често се описују у </w:t>
      </w:r>
      <w:r w:rsidR="00C737C3">
        <w:rPr>
          <w:lang/>
        </w:rPr>
        <w:t>зависности од метода преко којих ће</w:t>
      </w:r>
      <w:r w:rsidRPr="00725C00">
        <w:rPr>
          <w:lang w:val="en-US"/>
        </w:rPr>
        <w:t xml:space="preserve"> организација дистрибуира </w:t>
      </w:r>
      <w:r w:rsidR="00C737C3">
        <w:rPr>
          <w:lang/>
        </w:rPr>
        <w:t xml:space="preserve">процесирање </w:t>
      </w:r>
      <w:r w:rsidRPr="00725C00">
        <w:rPr>
          <w:lang w:val="en-US"/>
        </w:rPr>
        <w:t xml:space="preserve">информација. Три заједничка метода дистрибуције су </w:t>
      </w:r>
      <w:r w:rsidRPr="00725C00">
        <w:rPr>
          <w:i/>
          <w:lang w:val="en-US"/>
        </w:rPr>
        <w:t>хост терминал</w:t>
      </w:r>
      <w:r w:rsidRPr="00725C00">
        <w:rPr>
          <w:lang w:val="en-US"/>
        </w:rPr>
        <w:t xml:space="preserve">, </w:t>
      </w:r>
      <w:r w:rsidRPr="00725C00">
        <w:rPr>
          <w:i/>
          <w:lang w:val="en-US"/>
        </w:rPr>
        <w:t>сервер датотека</w:t>
      </w:r>
      <w:r w:rsidRPr="00725C00">
        <w:rPr>
          <w:lang w:val="en-US"/>
        </w:rPr>
        <w:t xml:space="preserve"> и </w:t>
      </w:r>
      <w:r w:rsidRPr="00725C00">
        <w:rPr>
          <w:i/>
          <w:lang w:val="en-US"/>
        </w:rPr>
        <w:t>клијент/сервер</w:t>
      </w:r>
      <w:r w:rsidRPr="00725C00">
        <w:rPr>
          <w:lang w:val="en-US"/>
        </w:rPr>
        <w:t xml:space="preserve">. Сва три типа могу се наћи у </w:t>
      </w:r>
      <w:r w:rsidR="005320D8">
        <w:rPr>
          <w:lang/>
        </w:rPr>
        <w:t xml:space="preserve">информационим </w:t>
      </w:r>
      <w:r w:rsidR="005320D8">
        <w:rPr>
          <w:lang w:val="en-US"/>
        </w:rPr>
        <w:t>мреж</w:t>
      </w:r>
      <w:r w:rsidR="005320D8">
        <w:rPr>
          <w:lang/>
        </w:rPr>
        <w:t>ама</w:t>
      </w:r>
      <w:r w:rsidRPr="00725C00">
        <w:rPr>
          <w:lang w:val="en-US"/>
        </w:rPr>
        <w:t xml:space="preserve"> здравствене</w:t>
      </w:r>
      <w:r w:rsidR="005320D8">
        <w:rPr>
          <w:lang/>
        </w:rPr>
        <w:t xml:space="preserve"> организације</w:t>
      </w:r>
      <w:r w:rsidR="004D6DBC">
        <w:rPr>
          <w:lang/>
        </w:rPr>
        <w:t>.</w:t>
      </w:r>
      <w:r w:rsidRPr="00725C00">
        <w:rPr>
          <w:lang w:val="en-US"/>
        </w:rPr>
        <w:t xml:space="preserve"> У ствари, једна здравствена организација може користити један, два или сва три начина обраде дистрибуције, зависно од рачунарских потреба и стратешке одлуке о архитектури.</w:t>
      </w:r>
    </w:p>
    <w:p w:rsidR="00A97C3D" w:rsidRPr="00725C00" w:rsidRDefault="00A97C3D" w:rsidP="00A97C3D">
      <w:pPr>
        <w:rPr>
          <w:lang w:val="en-US"/>
        </w:rPr>
      </w:pPr>
      <w:r w:rsidRPr="00725C00">
        <w:rPr>
          <w:lang w:val="en-US"/>
        </w:rPr>
        <w:tab/>
        <w:t xml:space="preserve">У шемама </w:t>
      </w:r>
      <w:r w:rsidRPr="00725C00">
        <w:rPr>
          <w:i/>
          <w:lang w:val="en-US"/>
        </w:rPr>
        <w:t>хост терминала</w:t>
      </w:r>
      <w:r w:rsidRPr="00725C00">
        <w:rPr>
          <w:lang w:val="en-US"/>
        </w:rPr>
        <w:t xml:space="preserve">, апликација и база података налазе се на домаћем рачунару, а корисник интерагује са рачунаром користећи ''глупи'' терминал, који је радна станица без процесне моћи. У неким поставкама терминала-домаћина, корисник може интерактивно </w:t>
      </w:r>
      <w:r w:rsidR="00EA2AA0">
        <w:rPr>
          <w:lang/>
        </w:rPr>
        <w:t>користити</w:t>
      </w:r>
      <w:r w:rsidRPr="00725C00">
        <w:rPr>
          <w:lang w:val="en-US"/>
        </w:rPr>
        <w:t xml:space="preserve"> хост рачунар са свог личног рачунара (који очигледно има рачунарску снагу), али се користи посебни софтвер, који се зове </w:t>
      </w:r>
      <w:r w:rsidRPr="00484363">
        <w:rPr>
          <w:i/>
          <w:lang w:val="en-US"/>
        </w:rPr>
        <w:t>терминал емулаци</w:t>
      </w:r>
      <w:r w:rsidR="00484363">
        <w:rPr>
          <w:i/>
          <w:lang/>
        </w:rPr>
        <w:t>они</w:t>
      </w:r>
      <w:r w:rsidRPr="00725C00">
        <w:rPr>
          <w:lang w:val="en-US"/>
        </w:rPr>
        <w:t xml:space="preserve"> софтвер,</w:t>
      </w:r>
      <w:r w:rsidR="00687399">
        <w:rPr>
          <w:lang/>
        </w:rPr>
        <w:t xml:space="preserve"> који се користи да направи да се рачунар</w:t>
      </w:r>
      <w:r w:rsidRPr="00725C00">
        <w:rPr>
          <w:lang w:val="en-US"/>
        </w:rPr>
        <w:t xml:space="preserve"> понаша као да је глупи терминал при повезивању са одређеним рачунаром</w:t>
      </w:r>
      <w:r w:rsidR="00687399">
        <w:rPr>
          <w:lang/>
        </w:rPr>
        <w:t xml:space="preserve"> </w:t>
      </w:r>
      <w:r w:rsidR="005A0965">
        <w:rPr>
          <w:lang w:val="en-US"/>
        </w:rPr>
        <w:t>домаћи</w:t>
      </w:r>
      <w:r w:rsidR="005A0965">
        <w:rPr>
          <w:lang/>
        </w:rPr>
        <w:t>н</w:t>
      </w:r>
      <w:r w:rsidR="00687399">
        <w:rPr>
          <w:lang/>
        </w:rPr>
        <w:t>ом</w:t>
      </w:r>
      <w:r w:rsidRPr="00725C00">
        <w:rPr>
          <w:lang w:val="en-US"/>
        </w:rPr>
        <w:t xml:space="preserve">. Шеме </w:t>
      </w:r>
      <w:r w:rsidRPr="00C131A7">
        <w:rPr>
          <w:i/>
          <w:lang w:val="en-US"/>
        </w:rPr>
        <w:t>танких клијената</w:t>
      </w:r>
      <w:r w:rsidRPr="00725C00">
        <w:rPr>
          <w:lang w:val="en-US"/>
        </w:rPr>
        <w:t xml:space="preserve"> су варијација хост</w:t>
      </w:r>
      <w:r w:rsidR="0080128F">
        <w:rPr>
          <w:lang/>
        </w:rPr>
        <w:t>-</w:t>
      </w:r>
      <w:r w:rsidRPr="00725C00">
        <w:rPr>
          <w:lang w:val="en-US"/>
        </w:rPr>
        <w:t>терминал</w:t>
      </w:r>
      <w:r w:rsidR="0080128F">
        <w:rPr>
          <w:lang/>
        </w:rPr>
        <w:t xml:space="preserve"> типа</w:t>
      </w:r>
      <w:r w:rsidRPr="00725C00">
        <w:rPr>
          <w:lang w:val="en-US"/>
        </w:rPr>
        <w:t>. Главна предност коришћења ове врсте дистрибуције је централизована контрола. Појединце који подржавају мрежу и базе података више не треба да брине одржавање рачунара или како корисник може ненамерно да модификује конфигурацију радне станице.</w:t>
      </w:r>
    </w:p>
    <w:p w:rsidR="00A97C3D" w:rsidRPr="00725C00" w:rsidRDefault="00A97C3D" w:rsidP="00A97C3D">
      <w:pPr>
        <w:rPr>
          <w:lang w:val="en-US"/>
        </w:rPr>
      </w:pPr>
      <w:r w:rsidRPr="000F003E">
        <w:rPr>
          <w:lang w:val="en-US"/>
        </w:rPr>
        <w:tab/>
      </w:r>
      <w:r w:rsidR="000F003E" w:rsidRPr="000F003E">
        <w:rPr>
          <w:lang/>
        </w:rPr>
        <w:t xml:space="preserve">Системи </w:t>
      </w:r>
      <w:r w:rsidR="000F003E">
        <w:rPr>
          <w:i/>
          <w:lang/>
        </w:rPr>
        <w:t>с</w:t>
      </w:r>
      <w:r w:rsidRPr="00725C00">
        <w:rPr>
          <w:i/>
          <w:lang w:val="en-US"/>
        </w:rPr>
        <w:t>ервер</w:t>
      </w:r>
      <w:r w:rsidR="000F003E">
        <w:rPr>
          <w:i/>
          <w:lang/>
        </w:rPr>
        <w:t>а</w:t>
      </w:r>
      <w:r w:rsidR="000101CD">
        <w:rPr>
          <w:i/>
          <w:lang/>
        </w:rPr>
        <w:t xml:space="preserve"> датотека</w:t>
      </w:r>
      <w:r w:rsidRPr="00725C00">
        <w:rPr>
          <w:lang w:val="en-US"/>
        </w:rPr>
        <w:t xml:space="preserve"> имају апликацију и базу података на једном рачунару. Међутим, радна станица крајњег корисника покреће систем управљања базом података. Када су кориснику потребни подаци који се налазе на серверу датотека, сервер датотека ће послати целу датотеку рачунару који га тражи.</w:t>
      </w:r>
    </w:p>
    <w:p w:rsidR="00A97C3D" w:rsidRDefault="00A97C3D" w:rsidP="00A97C3D">
      <w:r w:rsidRPr="00725C00">
        <w:rPr>
          <w:lang w:val="en-US"/>
        </w:rPr>
        <w:tab/>
      </w:r>
      <w:r w:rsidRPr="00725C00">
        <w:rPr>
          <w:i/>
          <w:lang w:val="en-US"/>
        </w:rPr>
        <w:t>Клијент/сервер</w:t>
      </w:r>
      <w:r w:rsidRPr="00725C00">
        <w:rPr>
          <w:lang w:val="en-US"/>
        </w:rPr>
        <w:t xml:space="preserve"> системи се разликују од традиционалних система сервера </w:t>
      </w:r>
      <w:r w:rsidR="006D68FE" w:rsidRPr="00725C00">
        <w:rPr>
          <w:lang w:val="en-US"/>
        </w:rPr>
        <w:t xml:space="preserve">датотека </w:t>
      </w:r>
      <w:r w:rsidRPr="00725C00">
        <w:rPr>
          <w:lang w:val="en-US"/>
        </w:rPr>
        <w:t xml:space="preserve">које имају више сервера, од којих је сваки посвећен једној или више специјализованих функција. На пример, сервери могу бити посвећени управљању базама података, штампању или извршењу </w:t>
      </w:r>
      <w:r w:rsidRPr="00725C00">
        <w:rPr>
          <w:lang w:val="en-US"/>
        </w:rPr>
        <w:lastRenderedPageBreak/>
        <w:t>другог програма. Сервери су доступни са других рачунара у мрежи, свим рачунарима у мрежи или одређеној групи. Клијентска страна мреже обично покреће апликације и шаље захтеве из апликац</w:t>
      </w:r>
      <w:r w:rsidR="00B63371">
        <w:rPr>
          <w:lang w:val="en-US"/>
        </w:rPr>
        <w:t>ија на страну сервера, кој</w:t>
      </w:r>
      <w:r w:rsidR="00B63371">
        <w:rPr>
          <w:lang/>
        </w:rPr>
        <w:t>и</w:t>
      </w:r>
      <w:r w:rsidRPr="00725C00">
        <w:rPr>
          <w:lang w:val="en-US"/>
        </w:rPr>
        <w:t xml:space="preserve"> враћа тражене податке.</w:t>
      </w:r>
    </w:p>
    <w:p w:rsidR="00A97C3D" w:rsidRDefault="00A97C3D" w:rsidP="00A97C3D"/>
    <w:p w:rsidR="00A97C3D" w:rsidRDefault="00A97C3D" w:rsidP="00084B05">
      <w:pPr>
        <w:pStyle w:val="Heading3"/>
      </w:pPr>
      <w:bookmarkStart w:id="30" w:name="_Toc504779631"/>
      <w:bookmarkStart w:id="31" w:name="_Toc529109436"/>
      <w:bookmarkStart w:id="32" w:name="_Toc5566634"/>
      <w:r w:rsidRPr="009A3923">
        <w:t>Интернет, интранет и екстранет</w:t>
      </w:r>
      <w:bookmarkEnd w:id="30"/>
      <w:bookmarkEnd w:id="31"/>
      <w:bookmarkEnd w:id="32"/>
    </w:p>
    <w:p w:rsidR="004447BF" w:rsidRDefault="00A97C3D" w:rsidP="00A97C3D">
      <w:pPr>
        <w:rPr>
          <w:lang/>
        </w:rPr>
      </w:pPr>
      <w:r w:rsidRPr="009A3923">
        <w:rPr>
          <w:lang w:val="en-US"/>
        </w:rPr>
        <w:t xml:space="preserve">Размислите о томе како здравствене организације данас користе Интернет. Оне одржавају информативне веб странице за пацијенте, здравствене раднике и осигуранике. Користе интернет технологије да олакшају комуникацију и трансакције и са добављачима и купцима. Неке здравствене организације су развиле веб апликације за здравствене информације или су уговорили са трећом страном да одржава електронске податке пацијената. </w:t>
      </w:r>
    </w:p>
    <w:p w:rsidR="00A97C3D" w:rsidRPr="009A3923" w:rsidRDefault="004447BF" w:rsidP="00A97C3D">
      <w:pPr>
        <w:rPr>
          <w:lang w:val="en-US"/>
        </w:rPr>
      </w:pPr>
      <w:r>
        <w:rPr>
          <w:lang/>
        </w:rPr>
        <w:tab/>
      </w:r>
      <w:r w:rsidR="00A97C3D" w:rsidRPr="009A3923">
        <w:rPr>
          <w:lang w:val="en-US"/>
        </w:rPr>
        <w:t xml:space="preserve">Функције телемедицине и </w:t>
      </w:r>
      <w:r w:rsidR="00A97C3D" w:rsidRPr="00924263">
        <w:rPr>
          <w:i/>
          <w:lang w:val="en-US"/>
        </w:rPr>
        <w:t>електронске размене података</w:t>
      </w:r>
      <w:r w:rsidR="00A97C3D" w:rsidRPr="009A3923">
        <w:rPr>
          <w:lang w:val="en-US"/>
        </w:rPr>
        <w:t xml:space="preserve"> (</w:t>
      </w:r>
      <w:r w:rsidR="00A97C3D" w:rsidRPr="009A3923">
        <w:rPr>
          <w:i/>
          <w:lang w:val="en-US"/>
        </w:rPr>
        <w:t>electronic data interchange</w:t>
      </w:r>
      <w:r w:rsidR="00A97C3D" w:rsidRPr="009A3923">
        <w:rPr>
          <w:lang w:val="en-US"/>
        </w:rPr>
        <w:t xml:space="preserve">, EDI) могу бити засноване на Вебу. Листа примера се наставља. Ово је заиста феномен када помислите да се велика већина овог развоја Интернета и Веб апликација догодила у последњој деценији. Иако Интернет има своје ране корене крајем шездесетих година, све до развоја </w:t>
      </w:r>
      <w:r w:rsidR="00A97C3D" w:rsidRPr="009A3923">
        <w:rPr>
          <w:iCs/>
          <w:lang w:val="en-US"/>
        </w:rPr>
        <w:t xml:space="preserve">World Wide Web (WWW) </w:t>
      </w:r>
      <w:r w:rsidR="00924263">
        <w:rPr>
          <w:lang/>
        </w:rPr>
        <w:t>фирме</w:t>
      </w:r>
      <w:r w:rsidR="00A97C3D" w:rsidRPr="009A3923">
        <w:rPr>
          <w:lang w:val="en-US"/>
        </w:rPr>
        <w:t xml:space="preserve">, укључујући и здравствене организације, </w:t>
      </w:r>
      <w:r w:rsidR="00D80B26">
        <w:rPr>
          <w:lang/>
        </w:rPr>
        <w:t>нису виделе</w:t>
      </w:r>
      <w:r w:rsidR="00A97C3D" w:rsidRPr="009A3923">
        <w:rPr>
          <w:lang w:val="en-US"/>
        </w:rPr>
        <w:t xml:space="preserve"> предност онлајн комуникације и онлајн пословне трансакције (е-трговина). Интернет је један од најбрже растућих аспеката здравствене информационе технологије. У овом </w:t>
      </w:r>
      <w:r w:rsidR="00F035DC">
        <w:rPr>
          <w:lang/>
        </w:rPr>
        <w:t>делу</w:t>
      </w:r>
      <w:r w:rsidR="00A97C3D" w:rsidRPr="009A3923">
        <w:rPr>
          <w:lang w:val="en-US"/>
        </w:rPr>
        <w:t xml:space="preserve"> испитаћемо технологије које здравственим организацијама омогућавају електронску трговину на интернету. Описаћемо основе Интернета и </w:t>
      </w:r>
      <w:r w:rsidR="00A97C3D" w:rsidRPr="009A3923">
        <w:rPr>
          <w:iCs/>
          <w:lang w:val="en-US"/>
        </w:rPr>
        <w:t>WWW</w:t>
      </w:r>
      <w:r w:rsidR="00A97C3D" w:rsidRPr="009A3923">
        <w:rPr>
          <w:lang w:val="en-US"/>
        </w:rPr>
        <w:t xml:space="preserve"> технологије и истражићемо неколико догађаја.</w:t>
      </w:r>
    </w:p>
    <w:p w:rsidR="00A97C3D" w:rsidRPr="009A3923" w:rsidRDefault="00A97C3D" w:rsidP="00A97C3D">
      <w:pPr>
        <w:pStyle w:val="Heading3"/>
      </w:pPr>
      <w:bookmarkStart w:id="33" w:name="_Toc504779632"/>
      <w:bookmarkStart w:id="34" w:name="_Toc529109437"/>
      <w:bookmarkStart w:id="35" w:name="_Toc5566635"/>
      <w:r w:rsidRPr="009A3923">
        <w:t>Интернет</w:t>
      </w:r>
      <w:bookmarkEnd w:id="33"/>
      <w:bookmarkEnd w:id="34"/>
      <w:bookmarkEnd w:id="35"/>
    </w:p>
    <w:p w:rsidR="00A97C3D" w:rsidRPr="009A3923" w:rsidRDefault="00A97C3D" w:rsidP="00A97C3D">
      <w:pPr>
        <w:rPr>
          <w:lang w:val="en-US"/>
        </w:rPr>
      </w:pPr>
      <w:r w:rsidRPr="009A3923">
        <w:rPr>
          <w:lang w:val="en-US"/>
        </w:rPr>
        <w:t>Шта је, тачно, Интернет? Слика коју данашњи корисници имају о Интернету је мултимедијални свет WWW; међутим, ово је само један део велике мреже познате као интернет. WWW је средство којим већина корисника  комуницира са Интернетом, али WWW и Интернет нису исто.</w:t>
      </w:r>
    </w:p>
    <w:p w:rsidR="00A97C3D" w:rsidRPr="009A3923" w:rsidRDefault="008C393B" w:rsidP="00A97C3D">
      <w:pPr>
        <w:rPr>
          <w:lang w:val="en-US"/>
        </w:rPr>
      </w:pPr>
      <w:r>
        <w:rPr>
          <w:lang/>
        </w:rPr>
        <w:tab/>
      </w:r>
      <w:r w:rsidR="00A97C3D" w:rsidRPr="009A3923">
        <w:rPr>
          <w:lang w:val="en-US"/>
        </w:rPr>
        <w:t xml:space="preserve">Интернет је настао 1969. године као владин пројекат за побољшање комуникација у одбрани. Претходник данашњег Интернета познат је као </w:t>
      </w:r>
      <w:r w:rsidR="00A97C3D" w:rsidRPr="009A3923">
        <w:rPr>
          <w:i/>
          <w:lang w:val="en-US"/>
        </w:rPr>
        <w:t>Advanced Research Projects Agency Network</w:t>
      </w:r>
      <w:r w:rsidR="00A97C3D" w:rsidRPr="009A3923">
        <w:rPr>
          <w:lang w:val="en-US"/>
        </w:rPr>
        <w:t xml:space="preserve"> (ARPANET). Циљ ARPANET-а био је успостављање мреже која би могла преживети нуклеарни напад; стога је намерно развијен без централне тачке контроле. То је карактеристика интернета који и данас постоји. Веровали или не, ARPANET је започео као мрежа четири рачунара. У почетку ARPANET је био отворен само за академске институције и делове националне одбрамбене инфраструктуре. Како је растао, мрежа се поделила на цивилну и владину грану. Цивилни огранак постао је познат као Интернет. Влада је 1991. године одлучила да омогући предузећима да се повежу на Интернет, али за то није много заинтересованих, све док WWW није уведен пар година касније. WWW је оно што је омогућило мултимедију и лакоћу коришћења на Интернету и његове примене. Од увођења WWW-а, коришћење интернета међу свим врстама предузећа (укључујући здра</w:t>
      </w:r>
      <w:r w:rsidR="00AF1A8C">
        <w:rPr>
          <w:lang w:val="en-US"/>
        </w:rPr>
        <w:t>вствену заштиту) је експлодирал</w:t>
      </w:r>
      <w:r w:rsidR="00AF1A8C">
        <w:rPr>
          <w:lang/>
        </w:rPr>
        <w:t>о</w:t>
      </w:r>
      <w:r w:rsidR="00A97C3D" w:rsidRPr="009A3923">
        <w:rPr>
          <w:lang w:val="en-US"/>
        </w:rPr>
        <w:t>.</w:t>
      </w:r>
    </w:p>
    <w:p w:rsidR="00A97C3D" w:rsidRPr="009A3923" w:rsidRDefault="00B364BE" w:rsidP="00A97C3D">
      <w:r>
        <w:rPr>
          <w:lang/>
        </w:rPr>
        <w:tab/>
      </w:r>
      <w:r w:rsidR="00FA2244">
        <w:rPr>
          <w:lang/>
        </w:rPr>
        <w:t>Кичма</w:t>
      </w:r>
      <w:r w:rsidR="00A97C3D" w:rsidRPr="009A3923">
        <w:rPr>
          <w:lang w:val="en-US"/>
        </w:rPr>
        <w:t xml:space="preserve"> интернета данас је у власништву и одржава</w:t>
      </w:r>
      <w:r w:rsidR="00E213C7">
        <w:rPr>
          <w:lang/>
        </w:rPr>
        <w:t xml:space="preserve"> је</w:t>
      </w:r>
      <w:r w:rsidR="00A97C3D" w:rsidRPr="009A3923">
        <w:rPr>
          <w:lang w:val="en-US"/>
        </w:rPr>
        <w:t xml:space="preserve"> више организација у многим земљама. Кичма интернета састоји се од много повезаних мрежа великих брзина. Ове мреже користе више врста комуникационих медија, као што су оптички кабл, сателит и микроталасни пренос. Помислите на компоненте ове кичме као главн</w:t>
      </w:r>
      <w:r w:rsidR="00B6765A">
        <w:rPr>
          <w:lang/>
        </w:rPr>
        <w:t>е</w:t>
      </w:r>
      <w:r w:rsidR="00A97C3D" w:rsidRPr="009A3923">
        <w:rPr>
          <w:lang w:val="en-US"/>
        </w:rPr>
        <w:t xml:space="preserve"> путеви на Интернету. Интернет, као и његов претходник, ARPANET, нема тачку контроле. Специфични сегменти </w:t>
      </w:r>
      <w:r w:rsidR="00EA5BEA" w:rsidRPr="009A3923">
        <w:rPr>
          <w:lang w:val="en-US"/>
        </w:rPr>
        <w:t xml:space="preserve">кичме </w:t>
      </w:r>
      <w:r w:rsidR="00A97C3D" w:rsidRPr="009A3923">
        <w:rPr>
          <w:lang w:val="en-US"/>
        </w:rPr>
        <w:t>интернет</w:t>
      </w:r>
      <w:r w:rsidR="00EA5BEA">
        <w:rPr>
          <w:lang/>
        </w:rPr>
        <w:t>а</w:t>
      </w:r>
      <w:r w:rsidR="00A97C3D" w:rsidRPr="009A3923">
        <w:rPr>
          <w:lang w:val="en-US"/>
        </w:rPr>
        <w:t xml:space="preserve"> су у власништву и одржава</w:t>
      </w:r>
      <w:r w:rsidR="000D0544">
        <w:rPr>
          <w:lang/>
        </w:rPr>
        <w:t>ју их</w:t>
      </w:r>
      <w:r w:rsidR="00A97C3D" w:rsidRPr="009A3923">
        <w:rPr>
          <w:lang w:val="en-US"/>
        </w:rPr>
        <w:t xml:space="preserve"> телекомуникацион</w:t>
      </w:r>
      <w:r w:rsidR="000D0544">
        <w:rPr>
          <w:lang/>
        </w:rPr>
        <w:t>е</w:t>
      </w:r>
      <w:r w:rsidR="00A97C3D" w:rsidRPr="009A3923">
        <w:rPr>
          <w:lang w:val="en-US"/>
        </w:rPr>
        <w:t xml:space="preserve"> компаниј</w:t>
      </w:r>
      <w:r w:rsidR="000D0544">
        <w:rPr>
          <w:lang/>
        </w:rPr>
        <w:t>е</w:t>
      </w:r>
      <w:r w:rsidR="00A97C3D" w:rsidRPr="009A3923">
        <w:rPr>
          <w:lang w:val="en-US"/>
        </w:rPr>
        <w:t xml:space="preserve"> и Интернет провајдер</w:t>
      </w:r>
      <w:r w:rsidR="000D0544">
        <w:rPr>
          <w:lang/>
        </w:rPr>
        <w:t>и</w:t>
      </w:r>
      <w:r w:rsidR="00A97C3D" w:rsidRPr="009A3923">
        <w:rPr>
          <w:lang w:val="en-US"/>
        </w:rPr>
        <w:t xml:space="preserve"> (</w:t>
      </w:r>
      <w:r w:rsidR="00A97C3D" w:rsidRPr="009A3923">
        <w:rPr>
          <w:i/>
          <w:lang w:val="en-US"/>
        </w:rPr>
        <w:t>internet service providers</w:t>
      </w:r>
      <w:r w:rsidR="007219FD">
        <w:rPr>
          <w:lang w:val="en-US"/>
        </w:rPr>
        <w:t>, ISP)</w:t>
      </w:r>
      <w:r w:rsidR="00A97C3D">
        <w:t>.</w:t>
      </w:r>
    </w:p>
    <w:p w:rsidR="00A97C3D" w:rsidRPr="009A3923" w:rsidRDefault="00A97C3D" w:rsidP="00A97C3D">
      <w:pPr>
        <w:pStyle w:val="Heading3"/>
      </w:pPr>
      <w:bookmarkStart w:id="36" w:name="_Toc504779633"/>
      <w:bookmarkStart w:id="37" w:name="_Toc529109438"/>
      <w:bookmarkStart w:id="38" w:name="_Toc5566636"/>
      <w:r w:rsidRPr="009A3923">
        <w:t>Како Интернет функционише</w:t>
      </w:r>
      <w:bookmarkEnd w:id="36"/>
      <w:bookmarkEnd w:id="37"/>
      <w:bookmarkEnd w:id="38"/>
    </w:p>
    <w:p w:rsidR="00A97C3D" w:rsidRPr="009A3923" w:rsidRDefault="00A97C3D" w:rsidP="00A97C3D">
      <w:pPr>
        <w:rPr>
          <w:lang w:val="en-US"/>
        </w:rPr>
      </w:pPr>
      <w:r w:rsidRPr="009A3923">
        <w:rPr>
          <w:lang w:val="en-US"/>
        </w:rPr>
        <w:t xml:space="preserve">Сваки рачунар и уређај који послује на Интернету има јединствени идентификатор познат као број </w:t>
      </w:r>
      <w:r w:rsidRPr="004A7FDF">
        <w:rPr>
          <w:i/>
          <w:lang w:val="en-US"/>
        </w:rPr>
        <w:t>интернет протокола</w:t>
      </w:r>
      <w:r w:rsidRPr="009A3923">
        <w:rPr>
          <w:lang w:val="en-US"/>
        </w:rPr>
        <w:t xml:space="preserve"> (IP) или IP адреса. Специфични интернет протоколи омогућавају сваком рачунару или уређају на Интернету да користи ове IP адресе да лоцира друге рачунаре или уређаје. IP адреса је број од четири дела, са сваким делом одвојеним </w:t>
      </w:r>
      <w:r w:rsidR="004A7FDF">
        <w:rPr>
          <w:lang/>
        </w:rPr>
        <w:t>тачком</w:t>
      </w:r>
      <w:r w:rsidRPr="009A3923">
        <w:rPr>
          <w:lang w:val="en-US"/>
        </w:rPr>
        <w:t xml:space="preserve">. Све веб странице имају IP адресу; међутим, већина је такође повезана са адресом заснованом на </w:t>
      </w:r>
      <w:r w:rsidRPr="009A3923">
        <w:rPr>
          <w:lang w:val="en-US"/>
        </w:rPr>
        <w:lastRenderedPageBreak/>
        <w:t xml:space="preserve">карактеру, што је људима лакше да запамте. Процес повезаности нумеричке IP адресе са именом заснованом на знацима остварује </w:t>
      </w:r>
      <w:r w:rsidRPr="009A3923">
        <w:rPr>
          <w:i/>
          <w:iCs/>
          <w:lang w:val="en-US"/>
        </w:rPr>
        <w:t xml:space="preserve">Domain Name System </w:t>
      </w:r>
      <w:r w:rsidRPr="009A3923">
        <w:rPr>
          <w:lang w:val="en-US"/>
        </w:rPr>
        <w:t>(DNS) сервер, који се одржава од стране ISP-а. IP адресе могу бити статичке или динамичке. Статичке адресе се трајно додељују рачунару или уређају. Динамичка адреса додељује "по потреби" посебан сервер који препознаје када је рачунару или уређају потребна адреса. Динамичка IP адреса даје организацији флексибилност у коришћењу своје додељене IP адресе.</w:t>
      </w:r>
    </w:p>
    <w:p w:rsidR="00A97C3D" w:rsidRDefault="00194E9D" w:rsidP="00A97C3D">
      <w:r>
        <w:rPr>
          <w:lang/>
        </w:rPr>
        <w:tab/>
      </w:r>
      <w:r w:rsidR="00A97C3D" w:rsidRPr="009A3923">
        <w:rPr>
          <w:lang w:val="en-US"/>
        </w:rPr>
        <w:t xml:space="preserve">Блокови IP адреса додељују се организацијама </w:t>
      </w:r>
      <w:r w:rsidR="00021676">
        <w:rPr>
          <w:lang/>
        </w:rPr>
        <w:t>преко</w:t>
      </w:r>
      <w:r w:rsidR="00A97C3D" w:rsidRPr="009A3923">
        <w:rPr>
          <w:lang w:val="en-US"/>
        </w:rPr>
        <w:t xml:space="preserve"> једно</w:t>
      </w:r>
      <w:r w:rsidR="00021676">
        <w:rPr>
          <w:lang/>
        </w:rPr>
        <w:t>г</w:t>
      </w:r>
      <w:r w:rsidR="00A97C3D" w:rsidRPr="009A3923">
        <w:rPr>
          <w:lang w:val="en-US"/>
        </w:rPr>
        <w:t xml:space="preserve"> од неколико имена домена регистара. Опет, запамтите да је једн</w:t>
      </w:r>
      <w:r w:rsidR="001D1907">
        <w:rPr>
          <w:lang/>
        </w:rPr>
        <w:t>о</w:t>
      </w:r>
      <w:r w:rsidR="00A97C3D" w:rsidRPr="009A3923">
        <w:rPr>
          <w:lang w:val="en-US"/>
        </w:rPr>
        <w:t xml:space="preserve"> од обележја Интернета одсуство централне тачке контроле. Компаније које региструју домене и IP</w:t>
      </w:r>
      <w:r w:rsidR="00EC03CA">
        <w:rPr>
          <w:lang/>
        </w:rPr>
        <w:t xml:space="preserve"> </w:t>
      </w:r>
      <w:r w:rsidR="00A97C3D" w:rsidRPr="009A3923">
        <w:rPr>
          <w:lang w:val="en-US"/>
        </w:rPr>
        <w:t xml:space="preserve">адресе су профитне организације које продају своје услуге регистрације имена. Постоји и једна база података која садржи сва имена домена, IP адресе и "власнике"; одржава се од стране Network Solutions, Inc. </w:t>
      </w:r>
      <w:bookmarkStart w:id="39" w:name="_Toc504779634"/>
    </w:p>
    <w:p w:rsidR="00A97C3D" w:rsidRPr="009A3923" w:rsidRDefault="00A97C3D" w:rsidP="00A97C3D">
      <w:pPr>
        <w:pStyle w:val="Heading3"/>
      </w:pPr>
      <w:bookmarkStart w:id="40" w:name="_Toc529109439"/>
      <w:bookmarkStart w:id="41" w:name="_Toc5566637"/>
      <w:r w:rsidRPr="009A3923">
        <w:t>World Wide Web</w:t>
      </w:r>
      <w:bookmarkEnd w:id="39"/>
      <w:bookmarkEnd w:id="40"/>
      <w:bookmarkEnd w:id="41"/>
    </w:p>
    <w:p w:rsidR="00A97C3D" w:rsidRPr="009A3923" w:rsidRDefault="00A97C3D" w:rsidP="00A97C3D">
      <w:pPr>
        <w:rPr>
          <w:lang w:val="en-US"/>
        </w:rPr>
      </w:pPr>
      <w:r w:rsidRPr="009A3923">
        <w:rPr>
          <w:lang w:val="en-US"/>
        </w:rPr>
        <w:t>Коришћење Интернета драматично се променило када је британски научник измислио</w:t>
      </w:r>
      <w:r w:rsidR="00575EC6">
        <w:rPr>
          <w:lang/>
        </w:rPr>
        <w:t xml:space="preserve"> софтверски</w:t>
      </w:r>
      <w:r w:rsidRPr="009A3923">
        <w:rPr>
          <w:lang w:val="en-US"/>
        </w:rPr>
        <w:t xml:space="preserve"> протокол </w:t>
      </w:r>
      <w:r w:rsidRPr="009A3923">
        <w:rPr>
          <w:i/>
          <w:lang w:val="en-US"/>
        </w:rPr>
        <w:t>Hypertext Transfer Protocol</w:t>
      </w:r>
      <w:r w:rsidRPr="009A3923">
        <w:rPr>
          <w:lang w:val="en-US"/>
        </w:rPr>
        <w:t xml:space="preserve">, HTTP. HTTP дозвољава </w:t>
      </w:r>
      <w:r w:rsidR="005F4FCA">
        <w:rPr>
          <w:lang/>
        </w:rPr>
        <w:t xml:space="preserve">да се </w:t>
      </w:r>
      <w:r w:rsidRPr="009A3923">
        <w:rPr>
          <w:lang w:val="en-US"/>
        </w:rPr>
        <w:t>график</w:t>
      </w:r>
      <w:r w:rsidR="005F4FCA">
        <w:rPr>
          <w:lang/>
        </w:rPr>
        <w:t>они</w:t>
      </w:r>
      <w:r w:rsidRPr="009A3923">
        <w:rPr>
          <w:lang w:val="en-US"/>
        </w:rPr>
        <w:t>, табеле, обрасц</w:t>
      </w:r>
      <w:r w:rsidR="005F4FCA">
        <w:rPr>
          <w:lang/>
        </w:rPr>
        <w:t>и</w:t>
      </w:r>
      <w:r w:rsidRPr="009A3923">
        <w:rPr>
          <w:lang w:val="en-US"/>
        </w:rPr>
        <w:t>, видео запис</w:t>
      </w:r>
      <w:r w:rsidR="005F4FCA">
        <w:rPr>
          <w:lang/>
        </w:rPr>
        <w:t>и</w:t>
      </w:r>
      <w:r w:rsidRPr="009A3923">
        <w:rPr>
          <w:lang w:val="en-US"/>
        </w:rPr>
        <w:t xml:space="preserve"> и анимације деле преко Интернета. Код који се користи за приказивање датотека на WWW-у назива се </w:t>
      </w:r>
      <w:r w:rsidR="00AB3663" w:rsidRPr="00AB3663">
        <w:rPr>
          <w:i/>
          <w:lang w:val="en-US"/>
        </w:rPr>
        <w:t>markup language</w:t>
      </w:r>
      <w:r w:rsidRPr="009A3923">
        <w:rPr>
          <w:lang w:val="en-US"/>
        </w:rPr>
        <w:t xml:space="preserve">. Данас је најчешћи језик маркирања HTML (језик за означавање хипертекста; </w:t>
      </w:r>
      <w:r w:rsidRPr="009A3923">
        <w:rPr>
          <w:i/>
          <w:lang w:val="en-US"/>
        </w:rPr>
        <w:t>Hypertext Markup Language</w:t>
      </w:r>
      <w:r w:rsidRPr="009A3923">
        <w:rPr>
          <w:lang w:val="en-US"/>
        </w:rPr>
        <w:t>). HTML дефинише како странице изгледају на Вебу користећи ознаке, посебне кодове који информишу Веб прегледач како треба да изгледа текст или други садржај. Новији језик означавања који многи мисле да ће променити начин на који су подаци скупљају и чувају је екстензивни језик означавања (</w:t>
      </w:r>
      <w:r w:rsidRPr="009A3923">
        <w:rPr>
          <w:i/>
          <w:lang w:val="en-US"/>
        </w:rPr>
        <w:t>extensible markup language</w:t>
      </w:r>
      <w:r w:rsidRPr="009A3923">
        <w:rPr>
          <w:lang w:val="en-US"/>
        </w:rPr>
        <w:t>, XML). За разлику од HTML-а, који дефинише само како изгледају странице, XML такође дефинише какви су подаци приложени у ознакама. XML доста обећава као стандард размене порука у апликацијама за здравствену заштиту.</w:t>
      </w:r>
      <w:r w:rsidR="00084B05">
        <w:t xml:space="preserve"> Слика испод</w:t>
      </w:r>
      <w:r>
        <w:t xml:space="preserve"> </w:t>
      </w:r>
      <w:r w:rsidRPr="009A3923">
        <w:rPr>
          <w:lang w:val="en-US"/>
        </w:rPr>
        <w:t>приказује примере HTML и XML кодa.</w:t>
      </w:r>
    </w:p>
    <w:p w:rsidR="00A97C3D" w:rsidRPr="009A3923" w:rsidRDefault="00084B05" w:rsidP="00A97C3D">
      <w:pPr>
        <w:rPr>
          <w:lang w:val="en-US"/>
        </w:rPr>
      </w:pPr>
      <w:r>
        <w:tab/>
      </w:r>
      <w:r w:rsidR="00A97C3D" w:rsidRPr="009A3923">
        <w:rPr>
          <w:lang w:val="en-US"/>
        </w:rPr>
        <w:t>Размислите о коришћењу WWW-а. Како дођете до веб странице коју желите? Обично укуцате URL (</w:t>
      </w:r>
      <w:r w:rsidR="00A97C3D" w:rsidRPr="009A3923">
        <w:rPr>
          <w:bCs/>
          <w:i/>
          <w:iCs/>
          <w:lang w:val="en-US"/>
        </w:rPr>
        <w:t>Uniform Resource Locator</w:t>
      </w:r>
      <w:r w:rsidR="00A97C3D" w:rsidRPr="009A3923">
        <w:rPr>
          <w:lang w:val="en-US"/>
        </w:rPr>
        <w:t xml:space="preserve">) за страницу (на пример, http://www.musc.edu/chp/facstaff.htm) у апликацији познатој као веб прегледач. Најпознатији веб прегледачи су </w:t>
      </w:r>
      <w:r w:rsidR="00E04608">
        <w:rPr>
          <w:lang/>
        </w:rPr>
        <w:t>Google Chrom</w:t>
      </w:r>
      <w:r w:rsidR="000453AE">
        <w:rPr>
          <w:lang/>
        </w:rPr>
        <w:t>e</w:t>
      </w:r>
      <w:r w:rsidR="000453AE">
        <w:rPr>
          <w:lang/>
        </w:rPr>
        <w:t xml:space="preserve">, </w:t>
      </w:r>
      <w:r w:rsidR="00A97C3D" w:rsidRPr="009A3923">
        <w:rPr>
          <w:lang w:val="en-US"/>
        </w:rPr>
        <w:t>Internet Explorer</w:t>
      </w:r>
      <w:r w:rsidR="000453AE">
        <w:rPr>
          <w:lang/>
        </w:rPr>
        <w:t xml:space="preserve"> и</w:t>
      </w:r>
      <w:r w:rsidR="00A97C3D" w:rsidRPr="009A3923">
        <w:rPr>
          <w:lang w:val="en-US"/>
        </w:rPr>
        <w:t xml:space="preserve"> Mozilla. Софтвер претраживача дозвољава Веб корисницима да потраже и преузму одређене Веб локације. Данас претраживачи такође омогућавају кориснику да користе додатне софтверске компоненте, познате као </w:t>
      </w:r>
      <w:r w:rsidR="00A97C3D" w:rsidRPr="009A3923">
        <w:rPr>
          <w:i/>
          <w:iCs/>
          <w:lang w:val="en-US"/>
        </w:rPr>
        <w:t>plug-ins</w:t>
      </w:r>
      <w:r w:rsidR="00A97C3D" w:rsidRPr="009A3923">
        <w:rPr>
          <w:lang w:val="en-US"/>
        </w:rPr>
        <w:t>, да би извршили функције као што су гледање видео записа или слушање звука.</w:t>
      </w:r>
    </w:p>
    <w:p w:rsidR="00A97C3D" w:rsidRPr="00084B05" w:rsidRDefault="00084B05" w:rsidP="00084B05">
      <w:r>
        <w:rPr>
          <w:noProof/>
          <w:lang w:val="en-US"/>
        </w:rPr>
        <w:drawing>
          <wp:anchor distT="0" distB="0" distL="114300" distR="114300" simplePos="0" relativeHeight="251661312" behindDoc="0" locked="0" layoutInCell="1" allowOverlap="1">
            <wp:simplePos x="0" y="0"/>
            <wp:positionH relativeFrom="margin">
              <wp:posOffset>1381760</wp:posOffset>
            </wp:positionH>
            <wp:positionV relativeFrom="paragraph">
              <wp:posOffset>230505</wp:posOffset>
            </wp:positionV>
            <wp:extent cx="3447415" cy="2646045"/>
            <wp:effectExtent l="19050" t="19050" r="19685" b="20955"/>
            <wp:wrapTopAndBottom/>
            <wp:docPr id="16" name="Picture 16" descr="slika 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ika 88.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7415" cy="2646045"/>
                    </a:xfrm>
                    <a:prstGeom prst="rect">
                      <a:avLst/>
                    </a:prstGeom>
                    <a:noFill/>
                    <a:ln w="9525">
                      <a:solidFill>
                        <a:srgbClr val="000000"/>
                      </a:solidFill>
                      <a:miter lim="800000"/>
                      <a:headEnd/>
                      <a:tailEnd/>
                    </a:ln>
                  </pic:spPr>
                </pic:pic>
              </a:graphicData>
            </a:graphic>
          </wp:anchor>
        </w:drawing>
      </w:r>
    </w:p>
    <w:p w:rsidR="00084B05" w:rsidRPr="00084B05" w:rsidRDefault="00084B05" w:rsidP="00084B05">
      <w:pPr>
        <w:jc w:val="center"/>
      </w:pPr>
      <w:bookmarkStart w:id="42" w:name="_Toc529109440"/>
      <w:r w:rsidRPr="00084B05">
        <w:rPr>
          <w:i/>
        </w:rPr>
        <w:t>XML и HTML код</w:t>
      </w:r>
      <w:bookmarkEnd w:id="42"/>
    </w:p>
    <w:p w:rsidR="002358A2" w:rsidRDefault="00084B05" w:rsidP="00084B05">
      <w:pPr>
        <w:rPr>
          <w:szCs w:val="22"/>
          <w:lang/>
        </w:rPr>
      </w:pPr>
      <w:r>
        <w:rPr>
          <w:szCs w:val="22"/>
        </w:rPr>
        <w:tab/>
      </w:r>
    </w:p>
    <w:p w:rsidR="00A97C3D" w:rsidRDefault="002358A2" w:rsidP="00084B05">
      <w:pPr>
        <w:rPr>
          <w:szCs w:val="22"/>
        </w:rPr>
      </w:pPr>
      <w:r>
        <w:rPr>
          <w:szCs w:val="22"/>
          <w:lang/>
        </w:rPr>
        <w:lastRenderedPageBreak/>
        <w:tab/>
      </w:r>
      <w:r w:rsidR="00A97C3D">
        <w:rPr>
          <w:szCs w:val="22"/>
        </w:rPr>
        <w:t xml:space="preserve">Слика </w:t>
      </w:r>
      <w:r w:rsidR="00084B05">
        <w:rPr>
          <w:szCs w:val="22"/>
        </w:rPr>
        <w:t>испод</w:t>
      </w:r>
      <w:r w:rsidR="00A97C3D">
        <w:rPr>
          <w:szCs w:val="22"/>
        </w:rPr>
        <w:t xml:space="preserve"> </w:t>
      </w:r>
      <w:r w:rsidR="00A97C3D" w:rsidRPr="009A3923">
        <w:rPr>
          <w:szCs w:val="22"/>
          <w:lang w:val="en-US"/>
        </w:rPr>
        <w:t>приказује различите компоненте URL-а. HTTP део адресе означава да се користи Хипертекст Трансфер Протокол. HTTP</w:t>
      </w:r>
      <w:r w:rsidR="000B3EAC">
        <w:rPr>
          <w:szCs w:val="22"/>
          <w:lang/>
        </w:rPr>
        <w:t xml:space="preserve"> </w:t>
      </w:r>
      <w:r w:rsidR="00A97C3D" w:rsidRPr="009A3923">
        <w:rPr>
          <w:szCs w:val="22"/>
          <w:lang w:val="en-US"/>
        </w:rPr>
        <w:t xml:space="preserve">је један од протокола који чине TCP/IP. Још један TCP/IP протокол, HTTPS, је безбедна варијација HTTP-а који користи шифровање ради заштите </w:t>
      </w:r>
      <w:r w:rsidR="00A97C3D">
        <w:rPr>
          <w:szCs w:val="22"/>
          <w:lang w:val="en-US"/>
        </w:rPr>
        <w:t>странице</w:t>
      </w:r>
      <w:r w:rsidR="00A97C3D">
        <w:rPr>
          <w:szCs w:val="22"/>
        </w:rPr>
        <w:t xml:space="preserve">. </w:t>
      </w:r>
      <w:r w:rsidR="00A97C3D" w:rsidRPr="009A3923">
        <w:rPr>
          <w:szCs w:val="22"/>
          <w:lang w:val="en-US"/>
        </w:rPr>
        <w:t xml:space="preserve"> Следећа компонента, www.musc.edu, јесте име домена (име домена може и не мора укључивати www.). </w:t>
      </w:r>
      <w:r w:rsidR="00A97C3D" w:rsidRPr="009A3923">
        <w:rPr>
          <w:iCs/>
          <w:szCs w:val="22"/>
          <w:lang w:val="en-US"/>
        </w:rPr>
        <w:t>Edu</w:t>
      </w:r>
      <w:r w:rsidR="00A97C3D" w:rsidRPr="009A3923">
        <w:rPr>
          <w:szCs w:val="22"/>
          <w:lang w:val="en-US"/>
        </w:rPr>
        <w:t xml:space="preserve"> одељак адресе је домен највишег нивоа (</w:t>
      </w:r>
      <w:r w:rsidR="00A97C3D" w:rsidRPr="009A3923">
        <w:rPr>
          <w:bCs/>
          <w:i/>
          <w:iCs/>
          <w:szCs w:val="22"/>
          <w:lang w:val="en-US"/>
        </w:rPr>
        <w:t>top</w:t>
      </w:r>
      <w:r w:rsidR="00A97C3D" w:rsidRPr="009A3923">
        <w:rPr>
          <w:szCs w:val="22"/>
          <w:lang w:val="en-US"/>
        </w:rPr>
        <w:t>-</w:t>
      </w:r>
      <w:r w:rsidR="00A97C3D" w:rsidRPr="009A3923">
        <w:rPr>
          <w:bCs/>
          <w:i/>
          <w:iCs/>
          <w:szCs w:val="22"/>
          <w:lang w:val="en-US"/>
        </w:rPr>
        <w:t>level domain</w:t>
      </w:r>
      <w:r w:rsidR="00A97C3D" w:rsidRPr="009A3923">
        <w:rPr>
          <w:szCs w:val="22"/>
          <w:lang w:val="en-US"/>
        </w:rPr>
        <w:t xml:space="preserve">, TLD), који често приказује врсту организација која је регистровала име домена. Неки TLD-ови, као што су </w:t>
      </w:r>
      <w:r w:rsidR="00A97C3D" w:rsidRPr="009A3923">
        <w:rPr>
          <w:i/>
          <w:iCs/>
          <w:szCs w:val="22"/>
          <w:lang w:val="en-US"/>
        </w:rPr>
        <w:t>edu, mil</w:t>
      </w:r>
      <w:r w:rsidR="00A97C3D" w:rsidRPr="009A3923">
        <w:rPr>
          <w:szCs w:val="22"/>
          <w:lang w:val="en-US"/>
        </w:rPr>
        <w:t xml:space="preserve"> и </w:t>
      </w:r>
      <w:r w:rsidR="00A97C3D" w:rsidRPr="009A3923">
        <w:rPr>
          <w:i/>
          <w:iCs/>
          <w:szCs w:val="22"/>
          <w:lang w:val="en-US"/>
        </w:rPr>
        <w:t>gov</w:t>
      </w:r>
      <w:r w:rsidR="00A97C3D" w:rsidRPr="009A3923">
        <w:rPr>
          <w:szCs w:val="22"/>
          <w:lang w:val="en-US"/>
        </w:rPr>
        <w:t xml:space="preserve">, ограничени су за употребу од стране квалификованих организација. Међутим, неки, као што су </w:t>
      </w:r>
      <w:r w:rsidR="00A97C3D" w:rsidRPr="009A3923">
        <w:rPr>
          <w:i/>
          <w:iCs/>
          <w:szCs w:val="22"/>
          <w:lang w:val="en-US"/>
        </w:rPr>
        <w:t xml:space="preserve">com, org </w:t>
      </w:r>
      <w:r w:rsidR="00A97C3D" w:rsidRPr="009A3923">
        <w:rPr>
          <w:szCs w:val="22"/>
          <w:lang w:val="en-US"/>
        </w:rPr>
        <w:t xml:space="preserve">и </w:t>
      </w:r>
      <w:r w:rsidR="00A97C3D" w:rsidRPr="009A3923">
        <w:rPr>
          <w:i/>
          <w:iCs/>
          <w:szCs w:val="22"/>
          <w:lang w:val="en-US"/>
        </w:rPr>
        <w:t>net</w:t>
      </w:r>
      <w:r w:rsidR="00A97C3D" w:rsidRPr="009A3923">
        <w:rPr>
          <w:szCs w:val="22"/>
          <w:lang w:val="en-US"/>
        </w:rPr>
        <w:t xml:space="preserve"> мање су ограничени и могу их користити било који појединац или организација у одговарајућим генеричким категоријама. Следећи одељак URL-а означава одређени директоријум или фасциклу, где се налази веб страница. У нашем примеру постоје два директоријума, али може их бити неколико или само један. Коначна компонента URL-а је стварно име датотеке. У овом примеру датотека се завршава са </w:t>
      </w:r>
      <w:r w:rsidR="00A97C3D" w:rsidRPr="009A3923">
        <w:rPr>
          <w:i/>
          <w:szCs w:val="22"/>
          <w:lang w:val="en-US"/>
        </w:rPr>
        <w:t>sthml</w:t>
      </w:r>
      <w:r w:rsidR="00A97C3D" w:rsidRPr="009A3923">
        <w:rPr>
          <w:szCs w:val="22"/>
          <w:lang w:val="en-US"/>
        </w:rPr>
        <w:t>, што показује да јесте креирана или кодирана уз помоћ специфичне верзије HTML-</w:t>
      </w:r>
      <w:r w:rsidR="00A97C3D">
        <w:rPr>
          <w:szCs w:val="22"/>
        </w:rPr>
        <w:t>а.</w:t>
      </w:r>
    </w:p>
    <w:p w:rsidR="00A97C3D" w:rsidRDefault="00084B05" w:rsidP="00084B05">
      <w:pPr>
        <w:tabs>
          <w:tab w:val="left" w:pos="7217"/>
        </w:tabs>
        <w:spacing w:before="120"/>
        <w:jc w:val="center"/>
        <w:rPr>
          <w:bCs/>
          <w:i/>
          <w:szCs w:val="22"/>
        </w:rPr>
      </w:pPr>
      <w:r>
        <w:rPr>
          <w:noProof/>
          <w:szCs w:val="22"/>
          <w:lang w:val="en-US"/>
        </w:rPr>
        <w:drawing>
          <wp:anchor distT="0" distB="0" distL="114300" distR="114300" simplePos="0" relativeHeight="251663360" behindDoc="0" locked="0" layoutInCell="1" allowOverlap="1">
            <wp:simplePos x="0" y="0"/>
            <wp:positionH relativeFrom="column">
              <wp:posOffset>1195705</wp:posOffset>
            </wp:positionH>
            <wp:positionV relativeFrom="paragraph">
              <wp:posOffset>75565</wp:posOffset>
            </wp:positionV>
            <wp:extent cx="3623945" cy="1581150"/>
            <wp:effectExtent l="19050" t="19050" r="14605" b="19050"/>
            <wp:wrapTopAndBottom/>
            <wp:docPr id="18" name="Picture 18" descr="slika 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lika 89.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3945" cy="1581150"/>
                    </a:xfrm>
                    <a:prstGeom prst="rect">
                      <a:avLst/>
                    </a:prstGeom>
                    <a:noFill/>
                    <a:ln w="9525">
                      <a:solidFill>
                        <a:srgbClr val="000000"/>
                      </a:solidFill>
                      <a:miter lim="800000"/>
                      <a:headEnd/>
                      <a:tailEnd/>
                    </a:ln>
                  </pic:spPr>
                </pic:pic>
              </a:graphicData>
            </a:graphic>
          </wp:anchor>
        </w:drawing>
      </w:r>
      <w:r w:rsidR="00A97C3D" w:rsidRPr="009A3923">
        <w:rPr>
          <w:bCs/>
          <w:i/>
          <w:szCs w:val="22"/>
          <w:lang w:val="en-US"/>
        </w:rPr>
        <w:t>Компоненте URL-а</w:t>
      </w:r>
    </w:p>
    <w:p w:rsidR="00A97C3D" w:rsidRDefault="00A97C3D" w:rsidP="00A97C3D">
      <w:pPr>
        <w:tabs>
          <w:tab w:val="left" w:pos="7217"/>
        </w:tabs>
        <w:rPr>
          <w:szCs w:val="22"/>
        </w:rPr>
      </w:pPr>
    </w:p>
    <w:p w:rsidR="00A97C3D" w:rsidRPr="00F81AF1" w:rsidRDefault="00A97C3D" w:rsidP="00A97C3D">
      <w:pPr>
        <w:pStyle w:val="Heading3"/>
        <w:rPr>
          <w:sz w:val="22"/>
          <w:szCs w:val="24"/>
        </w:rPr>
      </w:pPr>
      <w:bookmarkStart w:id="43" w:name="_Toc504779635"/>
      <w:bookmarkStart w:id="44" w:name="_Toc529109441"/>
      <w:bookmarkStart w:id="45" w:name="_Toc5566638"/>
      <w:r w:rsidRPr="00F81AF1">
        <w:t>Друге интернет апликације</w:t>
      </w:r>
      <w:bookmarkEnd w:id="43"/>
      <w:bookmarkEnd w:id="44"/>
      <w:bookmarkEnd w:id="45"/>
    </w:p>
    <w:p w:rsidR="00A97C3D" w:rsidRPr="00F81AF1" w:rsidRDefault="00A97C3D" w:rsidP="00A97C3D">
      <w:pPr>
        <w:rPr>
          <w:rFonts w:eastAsia="Calibri" w:cs="Arial"/>
          <w:color w:val="auto"/>
          <w:szCs w:val="22"/>
          <w:lang w:val="en-US"/>
        </w:rPr>
      </w:pPr>
      <w:r w:rsidRPr="00F81AF1">
        <w:rPr>
          <w:rFonts w:eastAsia="Calibri" w:cs="Arial"/>
          <w:color w:val="auto"/>
          <w:szCs w:val="22"/>
          <w:lang w:val="en-US"/>
        </w:rPr>
        <w:t>Као што смо раније поменули, већина нас повезује Интернет са</w:t>
      </w:r>
      <w:r w:rsidR="00EE0831">
        <w:rPr>
          <w:rFonts w:eastAsia="Calibri" w:cs="Arial"/>
          <w:color w:val="auto"/>
          <w:szCs w:val="22"/>
          <w:lang/>
        </w:rPr>
        <w:t xml:space="preserve"> </w:t>
      </w:r>
      <w:r w:rsidRPr="00F81AF1">
        <w:rPr>
          <w:rFonts w:eastAsia="Calibri" w:cs="Arial"/>
          <w:color w:val="231F20"/>
          <w:szCs w:val="22"/>
          <w:lang w:val="en-US"/>
        </w:rPr>
        <w:t>WWW</w:t>
      </w:r>
      <w:r w:rsidRPr="00F81AF1">
        <w:rPr>
          <w:rFonts w:eastAsia="Calibri" w:cs="Arial"/>
          <w:color w:val="auto"/>
          <w:szCs w:val="22"/>
          <w:lang w:val="en-US"/>
        </w:rPr>
        <w:t>, али Веб претраживачи нису једине Интернет апликације које се користе од стране здравствених организација. Неке друге уобичајене апликације су е-маил, пренос датотека, и Интернет телефонирање.</w:t>
      </w:r>
    </w:p>
    <w:p w:rsidR="00A97C3D" w:rsidRPr="00F81AF1" w:rsidRDefault="00A97C3D" w:rsidP="00A97C3D">
      <w:pPr>
        <w:rPr>
          <w:rFonts w:eastAsia="Calibri" w:cs="Arial"/>
          <w:color w:val="auto"/>
          <w:szCs w:val="22"/>
        </w:rPr>
      </w:pPr>
      <w:r w:rsidRPr="00F81AF1">
        <w:rPr>
          <w:rFonts w:eastAsia="Calibri" w:cs="Arial"/>
          <w:b/>
          <w:color w:val="auto"/>
          <w:szCs w:val="22"/>
          <w:lang w:val="en-US"/>
        </w:rPr>
        <w:tab/>
      </w:r>
      <w:r w:rsidRPr="00F81AF1">
        <w:rPr>
          <w:rFonts w:eastAsia="Calibri" w:cs="Arial"/>
          <w:i/>
          <w:color w:val="auto"/>
          <w:szCs w:val="22"/>
          <w:lang w:val="en-US"/>
        </w:rPr>
        <w:t>Е-пошта</w:t>
      </w:r>
      <w:r w:rsidRPr="00F81AF1">
        <w:rPr>
          <w:rFonts w:eastAsia="Calibri" w:cs="Arial"/>
          <w:color w:val="auto"/>
          <w:szCs w:val="22"/>
          <w:lang w:val="en-US"/>
        </w:rPr>
        <w:t xml:space="preserve">. Е-пошта (e-mail) је једна од најпопуларнијих употреба Интернета. </w:t>
      </w:r>
      <w:r w:rsidRPr="00F81AF1">
        <w:rPr>
          <w:rFonts w:eastAsia="Calibri" w:cs="Arial"/>
          <w:color w:val="231F20"/>
          <w:szCs w:val="22"/>
          <w:lang w:val="en-US"/>
        </w:rPr>
        <w:t>TCP/IP</w:t>
      </w:r>
      <w:r w:rsidR="00D1421F">
        <w:rPr>
          <w:rFonts w:eastAsia="Calibri" w:cs="Arial"/>
          <w:color w:val="231F20"/>
          <w:szCs w:val="22"/>
          <w:lang/>
        </w:rPr>
        <w:t xml:space="preserve"> сет</w:t>
      </w:r>
      <w:r w:rsidRPr="00F81AF1">
        <w:rPr>
          <w:rFonts w:eastAsia="Calibri" w:cs="Arial"/>
          <w:color w:val="231F20"/>
          <w:szCs w:val="22"/>
          <w:lang w:val="en-US"/>
        </w:rPr>
        <w:t xml:space="preserve"> </w:t>
      </w:r>
      <w:r w:rsidRPr="00F81AF1">
        <w:rPr>
          <w:rFonts w:eastAsia="Calibri" w:cs="Arial"/>
          <w:color w:val="auto"/>
          <w:szCs w:val="22"/>
          <w:lang w:val="en-US"/>
        </w:rPr>
        <w:t xml:space="preserve">протокола укључују е-маил протоколе који омогућавају комуникацију на бази текстуалне комуникације. Основни облик е-поште је кодирани текст, али графички и звучни фајлови могу се послати као прилог. Најчешћи протокол за одлазну е-пошту је </w:t>
      </w:r>
      <w:r w:rsidR="0022709D">
        <w:rPr>
          <w:rFonts w:eastAsia="Calibri" w:cs="Arial"/>
          <w:color w:val="auto"/>
          <w:szCs w:val="22"/>
          <w:lang/>
        </w:rPr>
        <w:t>ј</w:t>
      </w:r>
      <w:r w:rsidRPr="00F81AF1">
        <w:rPr>
          <w:rFonts w:eastAsia="Calibri" w:cs="Arial"/>
          <w:color w:val="auto"/>
          <w:szCs w:val="22"/>
          <w:lang w:val="en-US"/>
        </w:rPr>
        <w:t xml:space="preserve">едноставни протокол за пренос поште </w:t>
      </w:r>
      <w:r w:rsidRPr="00F81AF1">
        <w:rPr>
          <w:rFonts w:eastAsia="Calibri" w:cs="Arial"/>
          <w:i/>
          <w:color w:val="auto"/>
          <w:szCs w:val="22"/>
          <w:lang w:val="en-US"/>
        </w:rPr>
        <w:t>Simple Mail Transfer Protocol</w:t>
      </w:r>
      <w:r w:rsidRPr="00F81AF1">
        <w:rPr>
          <w:rFonts w:eastAsia="Calibri" w:cs="Arial"/>
          <w:color w:val="auto"/>
          <w:szCs w:val="22"/>
          <w:lang w:val="en-US"/>
        </w:rPr>
        <w:t xml:space="preserve">, </w:t>
      </w:r>
      <w:r w:rsidRPr="00F81AF1">
        <w:rPr>
          <w:rFonts w:eastAsia="Calibri" w:cs="Arial"/>
          <w:color w:val="231F20"/>
          <w:szCs w:val="22"/>
          <w:lang w:val="en-US"/>
        </w:rPr>
        <w:t>SMTP</w:t>
      </w:r>
      <w:r w:rsidRPr="00F81AF1">
        <w:rPr>
          <w:rFonts w:eastAsia="Calibri" w:cs="Arial"/>
          <w:color w:val="auto"/>
          <w:szCs w:val="22"/>
          <w:lang w:val="en-US"/>
        </w:rPr>
        <w:t xml:space="preserve">. </w:t>
      </w:r>
      <w:r w:rsidRPr="00F81AF1">
        <w:rPr>
          <w:rFonts w:eastAsia="Calibri" w:cs="Arial"/>
          <w:i/>
          <w:iCs/>
          <w:color w:val="231F20"/>
          <w:szCs w:val="22"/>
          <w:lang w:val="en-US"/>
        </w:rPr>
        <w:t>Post Office Protocol 3</w:t>
      </w:r>
      <w:r w:rsidRPr="00F81AF1">
        <w:rPr>
          <w:rFonts w:eastAsia="Calibri" w:cs="Arial"/>
          <w:color w:val="auto"/>
          <w:szCs w:val="22"/>
          <w:lang w:val="en-US"/>
        </w:rPr>
        <w:t xml:space="preserve"> (</w:t>
      </w:r>
      <w:r w:rsidRPr="00F81AF1">
        <w:rPr>
          <w:rFonts w:eastAsia="Calibri" w:cs="Arial"/>
          <w:color w:val="231F20"/>
          <w:szCs w:val="22"/>
          <w:lang w:val="en-US"/>
        </w:rPr>
        <w:t>POP3</w:t>
      </w:r>
      <w:r w:rsidRPr="00F81AF1">
        <w:rPr>
          <w:rFonts w:eastAsia="Calibri" w:cs="Arial"/>
          <w:color w:val="auto"/>
          <w:szCs w:val="22"/>
          <w:lang w:val="en-US"/>
        </w:rPr>
        <w:t xml:space="preserve">) и </w:t>
      </w:r>
      <w:r w:rsidRPr="00F81AF1">
        <w:rPr>
          <w:rFonts w:eastAsia="Calibri" w:cs="Arial"/>
          <w:i/>
          <w:color w:val="auto"/>
          <w:szCs w:val="22"/>
          <w:lang w:val="en-US"/>
        </w:rPr>
        <w:t>Internet Message Access Protocol</w:t>
      </w:r>
      <w:r w:rsidRPr="00F81AF1">
        <w:rPr>
          <w:rFonts w:eastAsia="Calibri" w:cs="Arial"/>
          <w:color w:val="auto"/>
          <w:szCs w:val="22"/>
          <w:lang w:val="en-US"/>
        </w:rPr>
        <w:t xml:space="preserve">, </w:t>
      </w:r>
      <w:r w:rsidRPr="00F81AF1">
        <w:rPr>
          <w:rFonts w:eastAsia="Calibri" w:cs="Arial"/>
          <w:color w:val="231F20"/>
          <w:szCs w:val="22"/>
          <w:lang w:val="en-US"/>
        </w:rPr>
        <w:t>IMAP</w:t>
      </w:r>
      <w:r w:rsidRPr="00F81AF1">
        <w:rPr>
          <w:rFonts w:eastAsia="Calibri" w:cs="Arial"/>
          <w:color w:val="auto"/>
          <w:szCs w:val="22"/>
          <w:lang w:val="en-US"/>
        </w:rPr>
        <w:t xml:space="preserve"> су заједнички протоколи за пријем е-поште</w:t>
      </w:r>
      <w:r>
        <w:rPr>
          <w:rFonts w:eastAsia="Calibri" w:cs="Arial"/>
          <w:color w:val="auto"/>
          <w:szCs w:val="22"/>
        </w:rPr>
        <w:t>,</w:t>
      </w:r>
    </w:p>
    <w:p w:rsidR="00A97C3D" w:rsidRPr="00F81AF1" w:rsidRDefault="00A97C3D" w:rsidP="00A97C3D">
      <w:pPr>
        <w:rPr>
          <w:rFonts w:eastAsia="Calibri" w:cs="Arial"/>
          <w:color w:val="auto"/>
          <w:szCs w:val="22"/>
          <w:lang w:val="en-US"/>
        </w:rPr>
      </w:pPr>
      <w:r w:rsidRPr="00F81AF1">
        <w:rPr>
          <w:rFonts w:eastAsia="Calibri" w:cs="Arial"/>
          <w:b/>
          <w:color w:val="auto"/>
          <w:szCs w:val="22"/>
          <w:lang w:val="en-US"/>
        </w:rPr>
        <w:tab/>
      </w:r>
      <w:r w:rsidRPr="00F81AF1">
        <w:rPr>
          <w:rFonts w:eastAsia="Calibri" w:cs="Arial"/>
          <w:i/>
          <w:color w:val="auto"/>
          <w:szCs w:val="22"/>
          <w:lang w:val="en-US"/>
        </w:rPr>
        <w:t>Пренос података</w:t>
      </w:r>
      <w:r w:rsidRPr="00F81AF1">
        <w:rPr>
          <w:rFonts w:eastAsia="Calibri" w:cs="Arial"/>
          <w:color w:val="auto"/>
          <w:szCs w:val="22"/>
          <w:lang w:val="en-US"/>
        </w:rPr>
        <w:t>. Протокол преноса датотека (</w:t>
      </w:r>
      <w:r w:rsidRPr="00F81AF1">
        <w:rPr>
          <w:rFonts w:eastAsia="Calibri" w:cs="Arial"/>
          <w:i/>
          <w:color w:val="auto"/>
          <w:szCs w:val="22"/>
          <w:lang w:val="en-US"/>
        </w:rPr>
        <w:t>File Transfer Protocol</w:t>
      </w:r>
      <w:r w:rsidRPr="00F81AF1">
        <w:rPr>
          <w:rFonts w:eastAsia="Calibri" w:cs="Arial"/>
          <w:color w:val="auto"/>
          <w:szCs w:val="22"/>
          <w:lang w:val="en-US"/>
        </w:rPr>
        <w:t xml:space="preserve">, </w:t>
      </w:r>
      <w:r w:rsidRPr="00F81AF1">
        <w:rPr>
          <w:rFonts w:eastAsia="Calibri" w:cs="Arial"/>
          <w:color w:val="231F20"/>
          <w:szCs w:val="22"/>
          <w:lang w:val="en-US"/>
        </w:rPr>
        <w:t>FTP</w:t>
      </w:r>
      <w:r w:rsidRPr="00F81AF1">
        <w:rPr>
          <w:rFonts w:eastAsia="Calibri" w:cs="Arial"/>
          <w:color w:val="auto"/>
          <w:szCs w:val="22"/>
          <w:lang w:val="en-US"/>
        </w:rPr>
        <w:t xml:space="preserve">) је </w:t>
      </w:r>
      <w:r w:rsidRPr="00F81AF1">
        <w:rPr>
          <w:rFonts w:eastAsia="Calibri" w:cs="Arial"/>
          <w:color w:val="231F20"/>
          <w:szCs w:val="22"/>
          <w:lang w:val="en-US"/>
        </w:rPr>
        <w:t xml:space="preserve">TCP/IP </w:t>
      </w:r>
      <w:r w:rsidRPr="00F81AF1">
        <w:rPr>
          <w:rFonts w:eastAsia="Calibri" w:cs="Arial"/>
          <w:color w:val="auto"/>
          <w:szCs w:val="22"/>
          <w:lang w:val="en-US"/>
        </w:rPr>
        <w:t xml:space="preserve">протокол који дозвољава пренос података од једног до другог рачунара. </w:t>
      </w:r>
      <w:r w:rsidRPr="00F81AF1">
        <w:rPr>
          <w:rFonts w:eastAsia="Calibri" w:cs="Arial"/>
          <w:color w:val="231F20"/>
          <w:szCs w:val="22"/>
          <w:lang w:val="en-US"/>
        </w:rPr>
        <w:t>FTP</w:t>
      </w:r>
      <w:r w:rsidRPr="00F81AF1">
        <w:rPr>
          <w:rFonts w:eastAsia="Calibri" w:cs="Arial"/>
          <w:color w:val="auto"/>
          <w:szCs w:val="22"/>
          <w:lang w:val="en-US"/>
        </w:rPr>
        <w:t xml:space="preserve"> је уграђен у Веб локације и е-пошту како би омогућили преузимање датотека. Датотеке пренете користећи </w:t>
      </w:r>
      <w:r w:rsidRPr="00F81AF1">
        <w:rPr>
          <w:rFonts w:eastAsia="Calibri" w:cs="Arial"/>
          <w:color w:val="231F20"/>
          <w:szCs w:val="22"/>
          <w:lang w:val="en-US"/>
        </w:rPr>
        <w:t>FTP</w:t>
      </w:r>
      <w:r w:rsidRPr="00F81AF1">
        <w:rPr>
          <w:rFonts w:eastAsia="Calibri" w:cs="Arial"/>
          <w:color w:val="auto"/>
          <w:szCs w:val="22"/>
          <w:lang w:val="en-US"/>
        </w:rPr>
        <w:t xml:space="preserve"> могу бити текст, графика, анимација или звучне датотеке.</w:t>
      </w:r>
    </w:p>
    <w:p w:rsidR="00A97C3D" w:rsidRDefault="00A97C3D" w:rsidP="003207F7">
      <w:pPr>
        <w:rPr>
          <w:rFonts w:eastAsia="Calibri" w:cs="Arial"/>
          <w:color w:val="auto"/>
        </w:rPr>
      </w:pPr>
      <w:r w:rsidRPr="00F81AF1">
        <w:rPr>
          <w:rFonts w:eastAsia="Calibri" w:cs="Arial"/>
          <w:b/>
          <w:color w:val="auto"/>
          <w:szCs w:val="22"/>
          <w:lang w:val="en-US"/>
        </w:rPr>
        <w:tab/>
      </w:r>
      <w:r w:rsidRPr="00F81AF1">
        <w:rPr>
          <w:rFonts w:eastAsia="Calibri" w:cs="Arial"/>
          <w:i/>
          <w:color w:val="auto"/>
          <w:szCs w:val="22"/>
          <w:lang w:val="en-US"/>
        </w:rPr>
        <w:t>Интернет телефонирање</w:t>
      </w:r>
      <w:r w:rsidRPr="00F81AF1">
        <w:rPr>
          <w:rFonts w:eastAsia="Calibri" w:cs="Arial"/>
          <w:color w:val="auto"/>
          <w:szCs w:val="22"/>
          <w:lang w:val="en-US"/>
        </w:rPr>
        <w:t xml:space="preserve">. Интернет телефонирање </w:t>
      </w:r>
      <w:r w:rsidR="00BF28CC">
        <w:rPr>
          <w:rFonts w:eastAsia="Calibri" w:cs="Arial"/>
          <w:color w:val="auto"/>
          <w:szCs w:val="22"/>
          <w:lang/>
        </w:rPr>
        <w:t xml:space="preserve">је </w:t>
      </w:r>
      <w:r w:rsidRPr="00F81AF1">
        <w:rPr>
          <w:rFonts w:eastAsia="Calibri" w:cs="Arial"/>
          <w:color w:val="auto"/>
          <w:szCs w:val="22"/>
          <w:lang w:val="en-US"/>
        </w:rPr>
        <w:t>поста</w:t>
      </w:r>
      <w:r w:rsidR="00BF28CC">
        <w:rPr>
          <w:rFonts w:eastAsia="Calibri" w:cs="Arial"/>
          <w:color w:val="auto"/>
          <w:szCs w:val="22"/>
          <w:lang/>
        </w:rPr>
        <w:t>ло</w:t>
      </w:r>
      <w:r w:rsidRPr="00F81AF1">
        <w:rPr>
          <w:rFonts w:eastAsia="Calibri" w:cs="Arial"/>
          <w:color w:val="auto"/>
          <w:szCs w:val="22"/>
          <w:lang w:val="en-US"/>
        </w:rPr>
        <w:t xml:space="preserve"> популарн</w:t>
      </w:r>
      <w:r w:rsidR="00BF28CC">
        <w:rPr>
          <w:rFonts w:eastAsia="Calibri" w:cs="Arial"/>
          <w:color w:val="auto"/>
          <w:szCs w:val="22"/>
          <w:lang/>
        </w:rPr>
        <w:t>о</w:t>
      </w:r>
      <w:r w:rsidRPr="00F81AF1">
        <w:rPr>
          <w:rFonts w:eastAsia="Calibri" w:cs="Arial"/>
          <w:color w:val="auto"/>
          <w:szCs w:val="22"/>
          <w:lang w:val="en-US"/>
        </w:rPr>
        <w:t xml:space="preserve"> у </w:t>
      </w:r>
      <w:r w:rsidR="005A0726">
        <w:rPr>
          <w:rFonts w:eastAsia="Calibri" w:cs="Arial"/>
          <w:color w:val="auto"/>
          <w:szCs w:val="22"/>
          <w:lang/>
        </w:rPr>
        <w:t>пословној</w:t>
      </w:r>
      <w:r w:rsidRPr="00F81AF1">
        <w:rPr>
          <w:rFonts w:eastAsia="Calibri" w:cs="Arial"/>
          <w:color w:val="auto"/>
          <w:szCs w:val="22"/>
          <w:lang w:val="en-US"/>
        </w:rPr>
        <w:t xml:space="preserve"> заједници и здравственим установама. Протокол који омогућава Интернет телефонирање је </w:t>
      </w:r>
      <w:r w:rsidRPr="00F81AF1">
        <w:rPr>
          <w:rFonts w:eastAsia="Calibri" w:cs="Arial"/>
          <w:i/>
          <w:iCs/>
          <w:color w:val="231F20"/>
          <w:szCs w:val="22"/>
          <w:lang w:val="en-US"/>
        </w:rPr>
        <w:t xml:space="preserve">Voice over Internet Protocol </w:t>
      </w:r>
      <w:r w:rsidRPr="00F81AF1">
        <w:rPr>
          <w:rFonts w:eastAsia="Calibri" w:cs="Arial"/>
          <w:i/>
          <w:color w:val="231F20"/>
          <w:szCs w:val="22"/>
          <w:lang w:val="en-US"/>
        </w:rPr>
        <w:t>(</w:t>
      </w:r>
      <w:r w:rsidRPr="00F81AF1">
        <w:rPr>
          <w:rFonts w:eastAsia="Calibri" w:cs="Arial"/>
          <w:color w:val="231F20"/>
          <w:szCs w:val="22"/>
          <w:lang w:val="en-US"/>
        </w:rPr>
        <w:t>VoIP)</w:t>
      </w:r>
      <w:r w:rsidRPr="00F81AF1">
        <w:rPr>
          <w:rFonts w:eastAsia="Calibri" w:cs="Arial"/>
          <w:color w:val="auto"/>
          <w:szCs w:val="22"/>
          <w:lang w:val="en-US"/>
        </w:rPr>
        <w:t>. Организације које желе да користе Интернет телефонирање морају имати одговарајући софтвер и микрофоне повезане са</w:t>
      </w:r>
      <w:r w:rsidR="00BE5E21">
        <w:rPr>
          <w:rFonts w:eastAsia="Calibri" w:cs="Arial"/>
          <w:color w:val="auto"/>
          <w:szCs w:val="22"/>
          <w:lang/>
        </w:rPr>
        <w:t xml:space="preserve"> </w:t>
      </w:r>
      <w:r w:rsidRPr="00BE5E21">
        <w:rPr>
          <w:rFonts w:eastAsia="Calibri" w:cs="Arial"/>
          <w:color w:val="auto"/>
          <w:lang w:val="en-US"/>
        </w:rPr>
        <w:t>рачунарима</w:t>
      </w:r>
      <w:r w:rsidRPr="00F81AF1">
        <w:rPr>
          <w:rFonts w:ascii="Times New Roman" w:eastAsia="Calibri" w:hAnsi="Times New Roman"/>
          <w:color w:val="auto"/>
          <w:sz w:val="24"/>
          <w:szCs w:val="22"/>
          <w:lang w:val="en-US"/>
        </w:rPr>
        <w:t xml:space="preserve">. </w:t>
      </w:r>
      <w:r w:rsidRPr="00A97C3D">
        <w:rPr>
          <w:rFonts w:eastAsia="Calibri" w:cs="Arial"/>
          <w:color w:val="auto"/>
          <w:lang w:val="en-US"/>
        </w:rPr>
        <w:t xml:space="preserve">Они морају да купе софтвер или да користе компанију која пружа интернет телефонске услуге. Како ова технологија наставља да се побољшава временом, организације сматрају да је одржива и јефтинија алтернатива традиционалним позивима на даљину. Према једној процени, трошкови </w:t>
      </w:r>
      <w:r w:rsidRPr="00A97C3D">
        <w:rPr>
          <w:rFonts w:eastAsia="Calibri" w:cs="Arial"/>
          <w:color w:val="231F20"/>
          <w:lang w:val="en-US"/>
        </w:rPr>
        <w:t>VoIP</w:t>
      </w:r>
      <w:r w:rsidRPr="00A97C3D">
        <w:rPr>
          <w:rFonts w:eastAsia="Calibri" w:cs="Arial"/>
          <w:color w:val="auto"/>
          <w:lang w:val="en-US"/>
        </w:rPr>
        <w:t xml:space="preserve"> телефонске конференције износе око 25% цене традиционалне телефонске конференције.</w:t>
      </w:r>
    </w:p>
    <w:p w:rsidR="00F86EF5" w:rsidRPr="00F81AF1" w:rsidRDefault="00F86EF5" w:rsidP="00F86EF5">
      <w:pPr>
        <w:pStyle w:val="Heading3"/>
      </w:pPr>
      <w:bookmarkStart w:id="46" w:name="_Toc504779636"/>
      <w:bookmarkStart w:id="47" w:name="_Toc529109442"/>
      <w:bookmarkStart w:id="48" w:name="_Toc5566639"/>
      <w:r w:rsidRPr="00F81AF1">
        <w:lastRenderedPageBreak/>
        <w:t>Интранет и екстранет</w:t>
      </w:r>
      <w:bookmarkEnd w:id="46"/>
      <w:bookmarkEnd w:id="47"/>
      <w:bookmarkEnd w:id="48"/>
    </w:p>
    <w:p w:rsidR="00F86EF5" w:rsidRPr="00F81AF1" w:rsidRDefault="00F86EF5" w:rsidP="00F86EF5">
      <w:pPr>
        <w:rPr>
          <w:rFonts w:eastAsia="Calibri" w:cs="Arial"/>
          <w:color w:val="auto"/>
          <w:szCs w:val="22"/>
          <w:lang w:val="en-US"/>
        </w:rPr>
      </w:pPr>
      <w:r w:rsidRPr="00F81AF1">
        <w:rPr>
          <w:rFonts w:eastAsia="Calibri" w:cs="Arial"/>
          <w:i/>
          <w:color w:val="auto"/>
          <w:szCs w:val="22"/>
          <w:lang w:val="en-US"/>
        </w:rPr>
        <w:t>Интранет</w:t>
      </w:r>
      <w:r w:rsidRPr="00F81AF1">
        <w:rPr>
          <w:rFonts w:eastAsia="Calibri" w:cs="Arial"/>
          <w:color w:val="auto"/>
          <w:szCs w:val="22"/>
          <w:lang w:val="en-US"/>
        </w:rPr>
        <w:t xml:space="preserve"> је рачунарска мрежа која је интерна за организацију и која користи Интернет технологије. Интранети се могу користити за готово</w:t>
      </w:r>
      <w:r w:rsidR="0097149F">
        <w:rPr>
          <w:rFonts w:eastAsia="Calibri" w:cs="Arial"/>
          <w:color w:val="auto"/>
          <w:szCs w:val="22"/>
          <w:lang w:val="en-US"/>
        </w:rPr>
        <w:t xml:space="preserve"> било коју врсту унутрашње мреж</w:t>
      </w:r>
      <w:r w:rsidR="0097149F">
        <w:rPr>
          <w:rFonts w:eastAsia="Calibri" w:cs="Arial"/>
          <w:color w:val="auto"/>
          <w:szCs w:val="22"/>
          <w:lang/>
        </w:rPr>
        <w:t>не</w:t>
      </w:r>
      <w:r w:rsidRPr="00F81AF1">
        <w:rPr>
          <w:rFonts w:eastAsia="Calibri" w:cs="Arial"/>
          <w:color w:val="auto"/>
          <w:szCs w:val="22"/>
          <w:lang w:val="en-US"/>
        </w:rPr>
        <w:t xml:space="preserve"> апликациј</w:t>
      </w:r>
      <w:r w:rsidR="0097149F">
        <w:rPr>
          <w:rFonts w:eastAsia="Calibri" w:cs="Arial"/>
          <w:color w:val="auto"/>
          <w:szCs w:val="22"/>
          <w:lang/>
        </w:rPr>
        <w:t>е</w:t>
      </w:r>
      <w:r w:rsidRPr="00F81AF1">
        <w:rPr>
          <w:rFonts w:eastAsia="Calibri" w:cs="Arial"/>
          <w:color w:val="auto"/>
          <w:szCs w:val="22"/>
          <w:lang w:val="en-US"/>
        </w:rPr>
        <w:t xml:space="preserve">. Дизајнери мреже развијају Веб апликације које су доступне преко веб прегледача. Иако интранет користи и "јавне" интернетске руте и интерну мрежну линију, генерално је сигурна мрежа која је заштићена од спољашњих корисника. На пример, болница може поставити интранет локацију са </w:t>
      </w:r>
      <w:r w:rsidR="000B1271">
        <w:rPr>
          <w:rFonts w:eastAsia="Calibri" w:cs="Arial"/>
          <w:color w:val="auto"/>
          <w:szCs w:val="22"/>
          <w:lang/>
        </w:rPr>
        <w:t>примањима</w:t>
      </w:r>
      <w:r w:rsidRPr="00F81AF1">
        <w:rPr>
          <w:rFonts w:eastAsia="Calibri" w:cs="Arial"/>
          <w:color w:val="auto"/>
          <w:szCs w:val="22"/>
          <w:lang w:val="en-US"/>
        </w:rPr>
        <w:t xml:space="preserve"> и обрасцима за запослене до кога се може приступити само са овлашћених рачунара унутар организације или од стране запослених који  улазе у мрежу организације </w:t>
      </w:r>
      <w:r w:rsidR="00537346">
        <w:rPr>
          <w:rFonts w:eastAsia="Calibri" w:cs="Arial"/>
          <w:color w:val="auto"/>
          <w:szCs w:val="22"/>
          <w:lang/>
        </w:rPr>
        <w:t>преко</w:t>
      </w:r>
      <w:r w:rsidRPr="00F81AF1">
        <w:rPr>
          <w:rFonts w:eastAsia="Calibri" w:cs="Arial"/>
          <w:color w:val="auto"/>
          <w:szCs w:val="22"/>
          <w:lang w:val="en-US"/>
        </w:rPr>
        <w:t xml:space="preserve"> безбедн</w:t>
      </w:r>
      <w:r w:rsidR="00537346">
        <w:rPr>
          <w:rFonts w:eastAsia="Calibri" w:cs="Arial"/>
          <w:color w:val="auto"/>
          <w:szCs w:val="22"/>
          <w:lang/>
        </w:rPr>
        <w:t>ог</w:t>
      </w:r>
      <w:r w:rsidRPr="00F81AF1">
        <w:rPr>
          <w:rFonts w:eastAsia="Calibri" w:cs="Arial"/>
          <w:color w:val="auto"/>
          <w:szCs w:val="22"/>
          <w:lang w:val="en-US"/>
        </w:rPr>
        <w:t xml:space="preserve"> механизам. Сигуран пут постављен између Интернета и интранета, који користи комбинацију софтверске и хардверске заштиту, понекад се назива тунелом.</w:t>
      </w:r>
    </w:p>
    <w:p w:rsidR="00F86EF5" w:rsidRPr="00F81AF1" w:rsidRDefault="00F86EF5" w:rsidP="00F86EF5">
      <w:pPr>
        <w:rPr>
          <w:rFonts w:eastAsia="Calibri" w:cs="Arial"/>
          <w:color w:val="auto"/>
          <w:szCs w:val="22"/>
          <w:lang w:val="en-US"/>
        </w:rPr>
      </w:pPr>
      <w:r w:rsidRPr="00F81AF1">
        <w:rPr>
          <w:rFonts w:eastAsia="Calibri" w:cs="Arial"/>
          <w:color w:val="auto"/>
          <w:szCs w:val="22"/>
          <w:lang w:val="en-US"/>
        </w:rPr>
        <w:tab/>
      </w:r>
      <w:r w:rsidRPr="00F81AF1">
        <w:rPr>
          <w:rFonts w:eastAsia="Calibri" w:cs="Arial"/>
          <w:i/>
          <w:color w:val="auto"/>
          <w:szCs w:val="22"/>
          <w:lang w:val="en-US"/>
        </w:rPr>
        <w:t>Екстранет</w:t>
      </w:r>
      <w:r w:rsidRPr="00F81AF1">
        <w:rPr>
          <w:rFonts w:eastAsia="Calibri" w:cs="Arial"/>
          <w:color w:val="auto"/>
          <w:szCs w:val="22"/>
          <w:lang w:val="en-US"/>
        </w:rPr>
        <w:t xml:space="preserve"> је сличан интранету, осим што мрежа корисника укључује пословне партнере здравствене организације, као што су добављачи, купци или други провајдери здравствених услуга. Опет, екстранети су генерално сигурни, ограничавају</w:t>
      </w:r>
      <w:r w:rsidR="00537346">
        <w:rPr>
          <w:rFonts w:eastAsia="Calibri" w:cs="Arial"/>
          <w:color w:val="auto"/>
          <w:szCs w:val="22"/>
          <w:lang/>
        </w:rPr>
        <w:t>ћи</w:t>
      </w:r>
      <w:r w:rsidRPr="00F81AF1">
        <w:rPr>
          <w:rFonts w:eastAsia="Calibri" w:cs="Arial"/>
          <w:color w:val="auto"/>
          <w:szCs w:val="22"/>
          <w:lang w:val="en-US"/>
        </w:rPr>
        <w:t xml:space="preserve"> прис</w:t>
      </w:r>
      <w:r>
        <w:rPr>
          <w:rFonts w:eastAsia="Calibri" w:cs="Arial"/>
          <w:color w:val="auto"/>
          <w:szCs w:val="22"/>
          <w:lang w:val="en-US"/>
        </w:rPr>
        <w:t>туп њиховим сајтовима</w:t>
      </w:r>
      <w:r w:rsidRPr="00F81AF1">
        <w:rPr>
          <w:rFonts w:eastAsia="Calibri" w:cs="Arial"/>
          <w:color w:val="auto"/>
          <w:szCs w:val="22"/>
          <w:lang w:val="en-US"/>
        </w:rPr>
        <w:t>.</w:t>
      </w:r>
    </w:p>
    <w:p w:rsidR="00F86EF5" w:rsidRPr="00F81AF1" w:rsidRDefault="00F86EF5" w:rsidP="00F86EF5">
      <w:pPr>
        <w:pStyle w:val="Heading3"/>
      </w:pPr>
      <w:bookmarkStart w:id="49" w:name="_Toc504779637"/>
      <w:bookmarkStart w:id="50" w:name="_Toc529109443"/>
      <w:bookmarkStart w:id="51" w:name="_Toc5566640"/>
      <w:r w:rsidRPr="00F81AF1">
        <w:t>Веб 2.0</w:t>
      </w:r>
      <w:bookmarkEnd w:id="49"/>
      <w:bookmarkEnd w:id="50"/>
      <w:bookmarkEnd w:id="51"/>
    </w:p>
    <w:p w:rsidR="00F86EF5" w:rsidRPr="00F81AF1" w:rsidRDefault="00F86EF5" w:rsidP="00F86EF5">
      <w:pPr>
        <w:rPr>
          <w:rFonts w:eastAsia="Calibri" w:cs="Arial"/>
          <w:color w:val="auto"/>
          <w:szCs w:val="22"/>
          <w:lang w:val="en-US"/>
        </w:rPr>
      </w:pPr>
      <w:r w:rsidRPr="00F81AF1">
        <w:rPr>
          <w:rFonts w:eastAsia="Calibri" w:cs="Arial"/>
          <w:color w:val="auto"/>
          <w:szCs w:val="22"/>
          <w:lang w:val="en-US"/>
        </w:rPr>
        <w:t xml:space="preserve">Веб 2.0 је широк појам који обухвата интернет заједнице, услуге и технологије, укључујући </w:t>
      </w:r>
      <w:r w:rsidRPr="009B2923">
        <w:rPr>
          <w:rFonts w:eastAsia="Calibri" w:cs="Arial"/>
          <w:i/>
          <w:color w:val="auto"/>
          <w:szCs w:val="22"/>
          <w:lang w:val="en-US"/>
        </w:rPr>
        <w:t>друштвене мреже</w:t>
      </w:r>
      <w:r w:rsidRPr="00F81AF1">
        <w:rPr>
          <w:rFonts w:eastAsia="Calibri" w:cs="Arial"/>
          <w:color w:val="auto"/>
          <w:szCs w:val="22"/>
          <w:lang w:val="en-US"/>
        </w:rPr>
        <w:t xml:space="preserve">, </w:t>
      </w:r>
      <w:r w:rsidRPr="009B2923">
        <w:rPr>
          <w:rFonts w:eastAsia="Calibri" w:cs="Arial"/>
          <w:i/>
          <w:color w:val="auto"/>
          <w:szCs w:val="22"/>
          <w:lang w:val="en-US"/>
        </w:rPr>
        <w:t>wiki сајтове</w:t>
      </w:r>
      <w:r w:rsidRPr="00F81AF1">
        <w:rPr>
          <w:rFonts w:eastAsia="Calibri" w:cs="Arial"/>
          <w:color w:val="auto"/>
          <w:szCs w:val="22"/>
          <w:lang w:val="en-US"/>
        </w:rPr>
        <w:t xml:space="preserve">, </w:t>
      </w:r>
      <w:r w:rsidRPr="009B2923">
        <w:rPr>
          <w:rFonts w:eastAsia="Calibri" w:cs="Arial"/>
          <w:i/>
          <w:color w:val="auto"/>
          <w:szCs w:val="22"/>
          <w:lang w:val="en-US"/>
        </w:rPr>
        <w:t>блогове</w:t>
      </w:r>
      <w:r w:rsidRPr="00F81AF1">
        <w:rPr>
          <w:rFonts w:eastAsia="Calibri" w:cs="Arial"/>
          <w:color w:val="auto"/>
          <w:szCs w:val="22"/>
          <w:lang w:val="en-US"/>
        </w:rPr>
        <w:t xml:space="preserve"> и могућности размене порука.</w:t>
      </w:r>
    </w:p>
    <w:p w:rsidR="00F86EF5" w:rsidRPr="00F81AF1" w:rsidRDefault="00537346" w:rsidP="00F86EF5">
      <w:pPr>
        <w:rPr>
          <w:rFonts w:eastAsia="Calibri" w:cs="Arial"/>
          <w:color w:val="auto"/>
          <w:szCs w:val="22"/>
          <w:lang w:val="en-US"/>
        </w:rPr>
      </w:pPr>
      <w:r>
        <w:rPr>
          <w:rFonts w:eastAsia="Calibri" w:cs="Arial"/>
          <w:color w:val="auto"/>
          <w:szCs w:val="22"/>
          <w:lang/>
        </w:rPr>
        <w:tab/>
      </w:r>
      <w:r w:rsidR="00F86EF5" w:rsidRPr="00F81AF1">
        <w:rPr>
          <w:rFonts w:eastAsia="Calibri" w:cs="Arial"/>
          <w:color w:val="auto"/>
          <w:szCs w:val="22"/>
          <w:lang w:val="en-US"/>
        </w:rPr>
        <w:t>"2.0" део Веб 2.0 одражава став да ова колекција представља другу генерацију веб технологија и могућности. Иако се о трансформационом потенцијалу Веб 2.0-а може расправљати - од тога да је све то узбуђење до тога да је ово радикалан корак напред - нема сумње да ове технологије и могућности материјално повећавају снагу Веба.</w:t>
      </w:r>
    </w:p>
    <w:p w:rsidR="00F86EF5" w:rsidRPr="00F81AF1" w:rsidRDefault="009B6BB6" w:rsidP="00F86EF5">
      <w:pPr>
        <w:rPr>
          <w:rFonts w:eastAsia="Calibri" w:cs="Arial"/>
          <w:color w:val="auto"/>
          <w:szCs w:val="22"/>
          <w:lang w:val="en-US"/>
        </w:rPr>
      </w:pPr>
      <w:r>
        <w:rPr>
          <w:rFonts w:eastAsia="Calibri" w:cs="Arial"/>
          <w:color w:val="auto"/>
          <w:szCs w:val="22"/>
          <w:lang/>
        </w:rPr>
        <w:tab/>
      </w:r>
      <w:r w:rsidR="00F86EF5" w:rsidRPr="00F81AF1">
        <w:rPr>
          <w:rFonts w:eastAsia="Calibri" w:cs="Arial"/>
          <w:color w:val="auto"/>
          <w:szCs w:val="22"/>
          <w:lang w:val="en-US"/>
        </w:rPr>
        <w:t>Интернетске заједнице попут Facebook-а и MySpace-а пружају могућност појединцима да деле информације са другим људима са којима имају заједничку везу. Та веза би, на пример, могла да буде школска класа или врста и место запослења, хронична болест, специфичан хоби или интересовање за неки аспект политике или религије.</w:t>
      </w:r>
    </w:p>
    <w:p w:rsidR="00F86EF5" w:rsidRPr="00F81AF1" w:rsidRDefault="00F86EF5" w:rsidP="00F86EF5">
      <w:pPr>
        <w:rPr>
          <w:rFonts w:eastAsia="Calibri" w:cs="Arial"/>
          <w:color w:val="auto"/>
          <w:szCs w:val="22"/>
          <w:lang w:val="en-US"/>
        </w:rPr>
      </w:pPr>
      <w:r w:rsidRPr="00F81AF1">
        <w:rPr>
          <w:rFonts w:eastAsia="Calibri" w:cs="Arial"/>
          <w:i/>
          <w:iCs/>
          <w:color w:val="231F20"/>
          <w:szCs w:val="22"/>
          <w:lang w:val="en-US"/>
        </w:rPr>
        <w:tab/>
        <w:t>Wiki</w:t>
      </w:r>
      <w:r w:rsidR="009B6BB6">
        <w:rPr>
          <w:rFonts w:eastAsia="Calibri" w:cs="Arial"/>
          <w:i/>
          <w:iCs/>
          <w:color w:val="231F20"/>
          <w:szCs w:val="22"/>
          <w:lang/>
        </w:rPr>
        <w:t xml:space="preserve"> </w:t>
      </w:r>
      <w:r w:rsidRPr="00F81AF1">
        <w:rPr>
          <w:rFonts w:eastAsia="Calibri" w:cs="Arial"/>
          <w:color w:val="auto"/>
          <w:szCs w:val="22"/>
          <w:lang w:val="en-US"/>
        </w:rPr>
        <w:t xml:space="preserve">укључује софтвер који корисницима омогућава једноставно креирање, уређивање и повезивање страница. </w:t>
      </w:r>
      <w:r w:rsidRPr="00F81AF1">
        <w:rPr>
          <w:rFonts w:eastAsia="Calibri" w:cs="Arial"/>
          <w:iCs/>
          <w:color w:val="231F20"/>
          <w:szCs w:val="22"/>
          <w:lang w:val="en-US"/>
        </w:rPr>
        <w:t>Wiki</w:t>
      </w:r>
      <w:r w:rsidRPr="00F81AF1">
        <w:rPr>
          <w:rFonts w:eastAsia="Calibri" w:cs="Arial"/>
          <w:color w:val="auto"/>
          <w:szCs w:val="22"/>
          <w:lang w:val="en-US"/>
        </w:rPr>
        <w:t xml:space="preserve"> се генерално користи да би појединцима омогућио стварање и одржавање знања. На пример, Wikipedia је скуп знања о низу тема којем су допринели корисници, а wiki који спонзорише болница могу да користе пружаоци услуга за стварање знање о најбољем начину лечења одређене болести.</w:t>
      </w:r>
    </w:p>
    <w:p w:rsidR="00F86EF5" w:rsidRPr="00F81AF1" w:rsidRDefault="00F86EF5" w:rsidP="00F86EF5">
      <w:pPr>
        <w:rPr>
          <w:rFonts w:eastAsia="Calibri" w:cs="Arial"/>
          <w:color w:val="auto"/>
          <w:szCs w:val="22"/>
          <w:lang w:val="en-US"/>
        </w:rPr>
      </w:pPr>
      <w:r w:rsidRPr="00F81AF1">
        <w:rPr>
          <w:rFonts w:eastAsia="Calibri" w:cs="Arial"/>
          <w:color w:val="auto"/>
          <w:szCs w:val="22"/>
          <w:lang w:val="en-US"/>
        </w:rPr>
        <w:tab/>
      </w:r>
      <w:r w:rsidRPr="00F81AF1">
        <w:rPr>
          <w:rFonts w:eastAsia="Calibri" w:cs="Arial"/>
          <w:i/>
          <w:color w:val="auto"/>
          <w:szCs w:val="22"/>
          <w:lang w:val="en-US"/>
        </w:rPr>
        <w:t>Блогови</w:t>
      </w:r>
      <w:r w:rsidRPr="00F81AF1">
        <w:rPr>
          <w:rFonts w:eastAsia="Calibri" w:cs="Arial"/>
          <w:color w:val="auto"/>
          <w:szCs w:val="22"/>
          <w:lang w:val="en-US"/>
        </w:rPr>
        <w:t xml:space="preserve"> или Веб дневници обезбеђују средства аутору да креира дневник или низ коментара на тему по његовом избору. Читачи блогова могу објавити своје реакције и коментаре на материјал који је унео аутор блога или други читаоци.</w:t>
      </w:r>
    </w:p>
    <w:p w:rsidR="00F86EF5" w:rsidRPr="00065727" w:rsidRDefault="00F86EF5" w:rsidP="00F86EF5">
      <w:pPr>
        <w:rPr>
          <w:rFonts w:eastAsia="Calibri" w:cs="Arial"/>
          <w:color w:val="auto"/>
          <w:szCs w:val="22"/>
          <w:lang/>
        </w:rPr>
      </w:pPr>
      <w:r w:rsidRPr="00F81AF1">
        <w:rPr>
          <w:rFonts w:eastAsia="Calibri" w:cs="Arial"/>
          <w:color w:val="auto"/>
          <w:szCs w:val="22"/>
          <w:lang w:val="en-US"/>
        </w:rPr>
        <w:tab/>
        <w:t xml:space="preserve">Могућности за размену порука као што је </w:t>
      </w:r>
      <w:r w:rsidRPr="00F81AF1">
        <w:rPr>
          <w:rFonts w:eastAsia="Calibri" w:cs="Arial"/>
          <w:color w:val="231F20"/>
          <w:szCs w:val="22"/>
          <w:lang w:val="en-US"/>
        </w:rPr>
        <w:t>RSS</w:t>
      </w:r>
      <w:r w:rsidRPr="00F81AF1">
        <w:rPr>
          <w:rFonts w:eastAsia="Calibri" w:cs="Arial"/>
          <w:color w:val="auto"/>
          <w:szCs w:val="22"/>
          <w:lang w:val="en-US"/>
        </w:rPr>
        <w:t xml:space="preserve"> (</w:t>
      </w:r>
      <w:r w:rsidRPr="00F81AF1">
        <w:rPr>
          <w:rFonts w:eastAsia="Calibri" w:cs="Arial"/>
          <w:i/>
          <w:color w:val="auto"/>
          <w:szCs w:val="22"/>
          <w:lang w:val="en-US"/>
        </w:rPr>
        <w:t>Really Simple Syndication</w:t>
      </w:r>
      <w:r w:rsidRPr="00F81AF1">
        <w:rPr>
          <w:rFonts w:eastAsia="Calibri" w:cs="Arial"/>
          <w:color w:val="auto"/>
          <w:szCs w:val="22"/>
          <w:lang w:val="en-US"/>
        </w:rPr>
        <w:t xml:space="preserve">) омогућавају Веб корисницима да приме поруку када је </w:t>
      </w:r>
      <w:r w:rsidR="00065727">
        <w:rPr>
          <w:rFonts w:eastAsia="Calibri" w:cs="Arial"/>
          <w:color w:val="auto"/>
          <w:szCs w:val="22"/>
          <w:lang/>
        </w:rPr>
        <w:t>н</w:t>
      </w:r>
      <w:r w:rsidRPr="00F81AF1">
        <w:rPr>
          <w:rFonts w:eastAsia="Calibri" w:cs="Arial"/>
          <w:color w:val="auto"/>
          <w:szCs w:val="22"/>
          <w:lang w:val="en-US"/>
        </w:rPr>
        <w:t>ов</w:t>
      </w:r>
      <w:r w:rsidR="00065727">
        <w:rPr>
          <w:rFonts w:eastAsia="Calibri" w:cs="Arial"/>
          <w:color w:val="auto"/>
          <w:szCs w:val="22"/>
          <w:lang/>
        </w:rPr>
        <w:t>и</w:t>
      </w:r>
      <w:r w:rsidR="00065727">
        <w:rPr>
          <w:rFonts w:eastAsia="Calibri" w:cs="Arial"/>
          <w:color w:val="auto"/>
          <w:szCs w:val="22"/>
          <w:lang w:val="en-US"/>
        </w:rPr>
        <w:t xml:space="preserve"> материјал</w:t>
      </w:r>
      <w:r w:rsidR="00065727">
        <w:rPr>
          <w:rFonts w:eastAsia="Calibri" w:cs="Arial"/>
          <w:color w:val="auto"/>
          <w:szCs w:val="22"/>
          <w:lang/>
        </w:rPr>
        <w:t xml:space="preserve"> додан </w:t>
      </w:r>
      <w:r w:rsidR="00065727" w:rsidRPr="00F81AF1">
        <w:rPr>
          <w:rFonts w:eastAsia="Calibri" w:cs="Arial"/>
          <w:color w:val="auto"/>
          <w:szCs w:val="22"/>
          <w:lang w:val="en-US"/>
        </w:rPr>
        <w:t>веб сајт</w:t>
      </w:r>
      <w:r w:rsidR="00065727">
        <w:rPr>
          <w:rFonts w:eastAsia="Calibri" w:cs="Arial"/>
          <w:color w:val="auto"/>
          <w:szCs w:val="22"/>
          <w:lang/>
        </w:rPr>
        <w:t>.</w:t>
      </w:r>
    </w:p>
    <w:p w:rsidR="00F86EF5" w:rsidRPr="005740B6" w:rsidRDefault="00F86EF5" w:rsidP="00F86EF5">
      <w:pPr>
        <w:rPr>
          <w:rFonts w:eastAsia="Calibri" w:cs="Arial"/>
          <w:color w:val="auto"/>
          <w:szCs w:val="22"/>
          <w:lang/>
        </w:rPr>
      </w:pPr>
      <w:r w:rsidRPr="00F81AF1">
        <w:rPr>
          <w:rFonts w:eastAsia="Calibri" w:cs="Arial"/>
          <w:color w:val="auto"/>
          <w:szCs w:val="22"/>
          <w:lang w:val="en-US"/>
        </w:rPr>
        <w:tab/>
        <w:t>Веб 2.0 унапређује способност Интернета да подржи заједнице и дељење информација између људи. Болнице и други здравствени објекти усвојили су Веб 2.0 како би створили могућности за па</w:t>
      </w:r>
      <w:r w:rsidR="005740B6">
        <w:rPr>
          <w:rFonts w:eastAsia="Calibri" w:cs="Arial"/>
          <w:color w:val="auto"/>
          <w:szCs w:val="22"/>
          <w:lang w:val="en-US"/>
        </w:rPr>
        <w:t>цијенте и друге потрошаче.</w:t>
      </w:r>
    </w:p>
    <w:bookmarkEnd w:id="0"/>
    <w:bookmarkEnd w:id="1"/>
    <w:p w:rsidR="00F86EF5" w:rsidRPr="00F86EF5" w:rsidRDefault="00F86EF5" w:rsidP="003207F7">
      <w:pPr>
        <w:rPr>
          <w:rFonts w:eastAsia="Calibri" w:cs="Arial"/>
          <w:color w:val="auto"/>
        </w:rPr>
      </w:pPr>
    </w:p>
    <w:sectPr w:rsidR="00F86EF5" w:rsidRPr="00F86EF5" w:rsidSect="00F121A0">
      <w:headerReference w:type="default" r:id="rId12"/>
      <w:footerReference w:type="even" r:id="rId13"/>
      <w:footerReference w:type="default" r:id="rId14"/>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4E9" w:rsidRDefault="007264E9">
      <w:r>
        <w:separator/>
      </w:r>
    </w:p>
  </w:endnote>
  <w:endnote w:type="continuationSeparator" w:id="1">
    <w:p w:rsidR="007264E9" w:rsidRDefault="007264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5A104C"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5A104C"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2C1101">
      <w:rPr>
        <w:rStyle w:val="PageNumber"/>
        <w:noProof/>
      </w:rPr>
      <w:t>1</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2C1101">
      <w:rPr>
        <w:rStyle w:val="PageNumber"/>
        <w:noProof/>
      </w:rPr>
      <w:t>10</w:t>
    </w:r>
    <w:r>
      <w:rPr>
        <w:rStyle w:val="PageNumber"/>
      </w:rPr>
      <w:fldChar w:fldCharType="end"/>
    </w:r>
  </w:p>
  <w:p w:rsidR="004D257F" w:rsidRPr="001653E0" w:rsidRDefault="005A104C">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7648C2" w:rsidRPr="007648C2">
      <w:t xml:space="preserve"> </w:t>
    </w:r>
    <w:r w:rsidR="007648C2" w:rsidRPr="007648C2">
      <w:rPr>
        <w:noProof/>
        <w:sz w:val="16"/>
        <w:szCs w:val="16"/>
      </w:rPr>
      <w:t xml:space="preserve">ТЕХНОЛОГИЈЕ КОЈЕ ПОДРЖАВАЈУ ЗДРАВСТВЕНЕ ИНФОРМАЦИОНЕ СИСТЕМЕ </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4E9" w:rsidRDefault="007264E9">
      <w:r>
        <w:separator/>
      </w:r>
    </w:p>
  </w:footnote>
  <w:footnote w:type="continuationSeparator" w:id="1">
    <w:p w:rsidR="007264E9" w:rsidRDefault="007264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3207F7"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3207F7">
      <w:rPr>
        <w:b/>
        <w:sz w:val="16"/>
        <w:szCs w:val="16"/>
      </w:rPr>
      <w:t>1</w:t>
    </w:r>
    <w:r w:rsidR="00824DCE">
      <w:rPr>
        <w:b/>
        <w:sz w:val="16"/>
        <w:szCs w:val="16"/>
      </w:rPr>
      <w:t>2</w:t>
    </w:r>
  </w:p>
  <w:p w:rsidR="004D257F" w:rsidRPr="00F2182A" w:rsidRDefault="005A104C"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8">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9">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4">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6">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0">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6">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8">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5"/>
  </w:num>
  <w:num w:numId="4">
    <w:abstractNumId w:val="4"/>
  </w:num>
  <w:num w:numId="5">
    <w:abstractNumId w:val="42"/>
  </w:num>
  <w:num w:numId="6">
    <w:abstractNumId w:val="19"/>
  </w:num>
  <w:num w:numId="7">
    <w:abstractNumId w:val="41"/>
  </w:num>
  <w:num w:numId="8">
    <w:abstractNumId w:val="22"/>
  </w:num>
  <w:num w:numId="9">
    <w:abstractNumId w:val="0"/>
  </w:num>
  <w:num w:numId="10">
    <w:abstractNumId w:val="31"/>
  </w:num>
  <w:num w:numId="11">
    <w:abstractNumId w:val="36"/>
  </w:num>
  <w:num w:numId="12">
    <w:abstractNumId w:val="2"/>
  </w:num>
  <w:num w:numId="13">
    <w:abstractNumId w:val="15"/>
  </w:num>
  <w:num w:numId="14">
    <w:abstractNumId w:val="44"/>
  </w:num>
  <w:num w:numId="15">
    <w:abstractNumId w:val="7"/>
  </w:num>
  <w:num w:numId="16">
    <w:abstractNumId w:val="9"/>
  </w:num>
  <w:num w:numId="17">
    <w:abstractNumId w:val="21"/>
  </w:num>
  <w:num w:numId="18">
    <w:abstractNumId w:val="33"/>
  </w:num>
  <w:num w:numId="19">
    <w:abstractNumId w:val="13"/>
  </w:num>
  <w:num w:numId="20">
    <w:abstractNumId w:val="38"/>
  </w:num>
  <w:num w:numId="21">
    <w:abstractNumId w:val="32"/>
  </w:num>
  <w:num w:numId="22">
    <w:abstractNumId w:val="34"/>
  </w:num>
  <w:num w:numId="23">
    <w:abstractNumId w:val="40"/>
  </w:num>
  <w:num w:numId="24">
    <w:abstractNumId w:val="43"/>
  </w:num>
  <w:num w:numId="25">
    <w:abstractNumId w:val="3"/>
  </w:num>
  <w:num w:numId="26">
    <w:abstractNumId w:val="26"/>
  </w:num>
  <w:num w:numId="27">
    <w:abstractNumId w:val="10"/>
  </w:num>
  <w:num w:numId="28">
    <w:abstractNumId w:val="30"/>
  </w:num>
  <w:num w:numId="29">
    <w:abstractNumId w:val="37"/>
  </w:num>
  <w:num w:numId="30">
    <w:abstractNumId w:val="27"/>
  </w:num>
  <w:num w:numId="31">
    <w:abstractNumId w:val="17"/>
  </w:num>
  <w:num w:numId="32">
    <w:abstractNumId w:val="29"/>
  </w:num>
  <w:num w:numId="33">
    <w:abstractNumId w:val="35"/>
  </w:num>
  <w:num w:numId="34">
    <w:abstractNumId w:val="18"/>
  </w:num>
  <w:num w:numId="35">
    <w:abstractNumId w:val="23"/>
  </w:num>
  <w:num w:numId="36">
    <w:abstractNumId w:val="25"/>
  </w:num>
  <w:num w:numId="37">
    <w:abstractNumId w:val="12"/>
  </w:num>
  <w:num w:numId="38">
    <w:abstractNumId w:val="39"/>
  </w:num>
  <w:num w:numId="39">
    <w:abstractNumId w:val="14"/>
  </w:num>
  <w:num w:numId="40">
    <w:abstractNumId w:val="1"/>
  </w:num>
  <w:num w:numId="41">
    <w:abstractNumId w:val="24"/>
  </w:num>
  <w:num w:numId="42">
    <w:abstractNumId w:val="20"/>
  </w:num>
  <w:num w:numId="43">
    <w:abstractNumId w:val="28"/>
  </w:num>
  <w:num w:numId="44">
    <w:abstractNumId w:val="8"/>
  </w:num>
  <w:num w:numId="45">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6082">
      <o:colormenu v:ext="edit" fillcolor="none [2412]"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01CD"/>
    <w:rsid w:val="0001131B"/>
    <w:rsid w:val="00013963"/>
    <w:rsid w:val="00013E60"/>
    <w:rsid w:val="00014C9B"/>
    <w:rsid w:val="0001531D"/>
    <w:rsid w:val="0002111B"/>
    <w:rsid w:val="00021483"/>
    <w:rsid w:val="00021676"/>
    <w:rsid w:val="000216A4"/>
    <w:rsid w:val="00021851"/>
    <w:rsid w:val="000252CA"/>
    <w:rsid w:val="0002592E"/>
    <w:rsid w:val="00026717"/>
    <w:rsid w:val="000277ED"/>
    <w:rsid w:val="00031586"/>
    <w:rsid w:val="000318A6"/>
    <w:rsid w:val="000323C5"/>
    <w:rsid w:val="00032473"/>
    <w:rsid w:val="00032A73"/>
    <w:rsid w:val="00032F2A"/>
    <w:rsid w:val="00033F3A"/>
    <w:rsid w:val="00034B68"/>
    <w:rsid w:val="0003547D"/>
    <w:rsid w:val="000355D9"/>
    <w:rsid w:val="00035772"/>
    <w:rsid w:val="000363B4"/>
    <w:rsid w:val="00037093"/>
    <w:rsid w:val="00037BAB"/>
    <w:rsid w:val="00037EF6"/>
    <w:rsid w:val="0004145E"/>
    <w:rsid w:val="00042255"/>
    <w:rsid w:val="00042A51"/>
    <w:rsid w:val="000453AE"/>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727"/>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4B05"/>
    <w:rsid w:val="00085A0B"/>
    <w:rsid w:val="0009006C"/>
    <w:rsid w:val="00090208"/>
    <w:rsid w:val="000907C2"/>
    <w:rsid w:val="00091697"/>
    <w:rsid w:val="00092CCC"/>
    <w:rsid w:val="00092CFC"/>
    <w:rsid w:val="000932D0"/>
    <w:rsid w:val="00093C46"/>
    <w:rsid w:val="000946BA"/>
    <w:rsid w:val="00095B71"/>
    <w:rsid w:val="00096301"/>
    <w:rsid w:val="00097395"/>
    <w:rsid w:val="00097B15"/>
    <w:rsid w:val="000A06F5"/>
    <w:rsid w:val="000A0717"/>
    <w:rsid w:val="000A2BB8"/>
    <w:rsid w:val="000A34E2"/>
    <w:rsid w:val="000A7A0E"/>
    <w:rsid w:val="000A7A57"/>
    <w:rsid w:val="000A7D6F"/>
    <w:rsid w:val="000A7F2A"/>
    <w:rsid w:val="000B08E6"/>
    <w:rsid w:val="000B1271"/>
    <w:rsid w:val="000B1567"/>
    <w:rsid w:val="000B3EAC"/>
    <w:rsid w:val="000B51F6"/>
    <w:rsid w:val="000B6BB8"/>
    <w:rsid w:val="000C010E"/>
    <w:rsid w:val="000C0307"/>
    <w:rsid w:val="000C0F87"/>
    <w:rsid w:val="000C2279"/>
    <w:rsid w:val="000C37B4"/>
    <w:rsid w:val="000C3E6F"/>
    <w:rsid w:val="000C4050"/>
    <w:rsid w:val="000C40A0"/>
    <w:rsid w:val="000C4724"/>
    <w:rsid w:val="000C5212"/>
    <w:rsid w:val="000C5BC8"/>
    <w:rsid w:val="000C5DA6"/>
    <w:rsid w:val="000C6784"/>
    <w:rsid w:val="000D0140"/>
    <w:rsid w:val="000D0471"/>
    <w:rsid w:val="000D0489"/>
    <w:rsid w:val="000D0544"/>
    <w:rsid w:val="000D378D"/>
    <w:rsid w:val="000D411E"/>
    <w:rsid w:val="000D4519"/>
    <w:rsid w:val="000D5B04"/>
    <w:rsid w:val="000D5BFF"/>
    <w:rsid w:val="000D5DDA"/>
    <w:rsid w:val="000D6B21"/>
    <w:rsid w:val="000D6DA7"/>
    <w:rsid w:val="000E2139"/>
    <w:rsid w:val="000E3CA7"/>
    <w:rsid w:val="000E591C"/>
    <w:rsid w:val="000E6FF3"/>
    <w:rsid w:val="000E7853"/>
    <w:rsid w:val="000F003E"/>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15"/>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3C2"/>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5EFD"/>
    <w:rsid w:val="00176C1F"/>
    <w:rsid w:val="001779E9"/>
    <w:rsid w:val="00180C4F"/>
    <w:rsid w:val="0018118B"/>
    <w:rsid w:val="00182981"/>
    <w:rsid w:val="00183985"/>
    <w:rsid w:val="00184ABC"/>
    <w:rsid w:val="0018506F"/>
    <w:rsid w:val="001851FA"/>
    <w:rsid w:val="00186021"/>
    <w:rsid w:val="001862CE"/>
    <w:rsid w:val="001869D8"/>
    <w:rsid w:val="001872DE"/>
    <w:rsid w:val="00187607"/>
    <w:rsid w:val="00187FB6"/>
    <w:rsid w:val="00190CC8"/>
    <w:rsid w:val="001917BA"/>
    <w:rsid w:val="00192DE1"/>
    <w:rsid w:val="00194E9D"/>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3F9"/>
    <w:rsid w:val="001C18D5"/>
    <w:rsid w:val="001C1BB4"/>
    <w:rsid w:val="001C20F2"/>
    <w:rsid w:val="001C4B63"/>
    <w:rsid w:val="001C604A"/>
    <w:rsid w:val="001C7726"/>
    <w:rsid w:val="001C79E8"/>
    <w:rsid w:val="001D1907"/>
    <w:rsid w:val="001D1C1F"/>
    <w:rsid w:val="001D26C5"/>
    <w:rsid w:val="001D2CEA"/>
    <w:rsid w:val="001D3BDA"/>
    <w:rsid w:val="001D5EED"/>
    <w:rsid w:val="001D66E5"/>
    <w:rsid w:val="001E12CB"/>
    <w:rsid w:val="001E230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99A"/>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09D"/>
    <w:rsid w:val="002272F3"/>
    <w:rsid w:val="002274AD"/>
    <w:rsid w:val="00230277"/>
    <w:rsid w:val="0023150C"/>
    <w:rsid w:val="00231A0F"/>
    <w:rsid w:val="002326F9"/>
    <w:rsid w:val="0023399C"/>
    <w:rsid w:val="00235068"/>
    <w:rsid w:val="002358A2"/>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0D6F"/>
    <w:rsid w:val="002527B8"/>
    <w:rsid w:val="00253FB6"/>
    <w:rsid w:val="002540DE"/>
    <w:rsid w:val="002547AB"/>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77668"/>
    <w:rsid w:val="002811B0"/>
    <w:rsid w:val="00281D21"/>
    <w:rsid w:val="00282935"/>
    <w:rsid w:val="00282C3B"/>
    <w:rsid w:val="002831C9"/>
    <w:rsid w:val="002832CF"/>
    <w:rsid w:val="002833AB"/>
    <w:rsid w:val="002836C9"/>
    <w:rsid w:val="00283BE1"/>
    <w:rsid w:val="002849DB"/>
    <w:rsid w:val="00284EDC"/>
    <w:rsid w:val="002851FF"/>
    <w:rsid w:val="00285FD0"/>
    <w:rsid w:val="002862CB"/>
    <w:rsid w:val="002865BA"/>
    <w:rsid w:val="00286EC7"/>
    <w:rsid w:val="002873DF"/>
    <w:rsid w:val="00287799"/>
    <w:rsid w:val="00290920"/>
    <w:rsid w:val="002912FF"/>
    <w:rsid w:val="00292B5B"/>
    <w:rsid w:val="002938A6"/>
    <w:rsid w:val="00294020"/>
    <w:rsid w:val="00294797"/>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1101"/>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3FED"/>
    <w:rsid w:val="002D66C2"/>
    <w:rsid w:val="002D699B"/>
    <w:rsid w:val="002D70AE"/>
    <w:rsid w:val="002E16C1"/>
    <w:rsid w:val="002E1C0A"/>
    <w:rsid w:val="002E2F71"/>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172"/>
    <w:rsid w:val="003054D2"/>
    <w:rsid w:val="00305520"/>
    <w:rsid w:val="00306A97"/>
    <w:rsid w:val="00307629"/>
    <w:rsid w:val="00307E6B"/>
    <w:rsid w:val="003111AC"/>
    <w:rsid w:val="0031509B"/>
    <w:rsid w:val="003161E2"/>
    <w:rsid w:val="003207F7"/>
    <w:rsid w:val="003214D1"/>
    <w:rsid w:val="00321F74"/>
    <w:rsid w:val="00323A29"/>
    <w:rsid w:val="00324E72"/>
    <w:rsid w:val="003252A6"/>
    <w:rsid w:val="00325C12"/>
    <w:rsid w:val="00327CF8"/>
    <w:rsid w:val="00327D30"/>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CE4"/>
    <w:rsid w:val="00340FEA"/>
    <w:rsid w:val="00343223"/>
    <w:rsid w:val="00344B7A"/>
    <w:rsid w:val="00344BC9"/>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233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62C"/>
    <w:rsid w:val="003B0E2F"/>
    <w:rsid w:val="003B1DB8"/>
    <w:rsid w:val="003B235B"/>
    <w:rsid w:val="003B23DF"/>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AA1"/>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3E06"/>
    <w:rsid w:val="00404FAD"/>
    <w:rsid w:val="00404FE8"/>
    <w:rsid w:val="004050BE"/>
    <w:rsid w:val="0040634C"/>
    <w:rsid w:val="00406FE2"/>
    <w:rsid w:val="00412902"/>
    <w:rsid w:val="00412E4A"/>
    <w:rsid w:val="0041309B"/>
    <w:rsid w:val="00413A42"/>
    <w:rsid w:val="00414503"/>
    <w:rsid w:val="00414B62"/>
    <w:rsid w:val="00415AA6"/>
    <w:rsid w:val="00415B79"/>
    <w:rsid w:val="00415BF1"/>
    <w:rsid w:val="004168A3"/>
    <w:rsid w:val="00416F8E"/>
    <w:rsid w:val="0042008C"/>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7BF"/>
    <w:rsid w:val="00444B50"/>
    <w:rsid w:val="00445532"/>
    <w:rsid w:val="004459D3"/>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0D38"/>
    <w:rsid w:val="00461E9B"/>
    <w:rsid w:val="00463E34"/>
    <w:rsid w:val="00465AFF"/>
    <w:rsid w:val="00465C4A"/>
    <w:rsid w:val="0046697A"/>
    <w:rsid w:val="00474794"/>
    <w:rsid w:val="0047678C"/>
    <w:rsid w:val="004768F4"/>
    <w:rsid w:val="00476EA1"/>
    <w:rsid w:val="004805BE"/>
    <w:rsid w:val="0048173D"/>
    <w:rsid w:val="00481785"/>
    <w:rsid w:val="00481D1D"/>
    <w:rsid w:val="00482050"/>
    <w:rsid w:val="00482110"/>
    <w:rsid w:val="004822D1"/>
    <w:rsid w:val="00483A34"/>
    <w:rsid w:val="00484363"/>
    <w:rsid w:val="0048484F"/>
    <w:rsid w:val="00485814"/>
    <w:rsid w:val="00486AD0"/>
    <w:rsid w:val="004874E5"/>
    <w:rsid w:val="00487F0A"/>
    <w:rsid w:val="0049027F"/>
    <w:rsid w:val="00490E05"/>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54B5"/>
    <w:rsid w:val="004A6109"/>
    <w:rsid w:val="004A7556"/>
    <w:rsid w:val="004A7564"/>
    <w:rsid w:val="004A7B16"/>
    <w:rsid w:val="004A7ED3"/>
    <w:rsid w:val="004A7FDF"/>
    <w:rsid w:val="004B138E"/>
    <w:rsid w:val="004B2D8C"/>
    <w:rsid w:val="004B317D"/>
    <w:rsid w:val="004B3966"/>
    <w:rsid w:val="004B4196"/>
    <w:rsid w:val="004B617B"/>
    <w:rsid w:val="004B7368"/>
    <w:rsid w:val="004B7C6E"/>
    <w:rsid w:val="004B7EEA"/>
    <w:rsid w:val="004C182D"/>
    <w:rsid w:val="004C1D1B"/>
    <w:rsid w:val="004C1D9B"/>
    <w:rsid w:val="004C4E31"/>
    <w:rsid w:val="004C6A53"/>
    <w:rsid w:val="004C71CB"/>
    <w:rsid w:val="004C7D6B"/>
    <w:rsid w:val="004D1B08"/>
    <w:rsid w:val="004D257F"/>
    <w:rsid w:val="004D4735"/>
    <w:rsid w:val="004D57DD"/>
    <w:rsid w:val="004D599F"/>
    <w:rsid w:val="004D6DBC"/>
    <w:rsid w:val="004D6E60"/>
    <w:rsid w:val="004D77BB"/>
    <w:rsid w:val="004D79AC"/>
    <w:rsid w:val="004E164B"/>
    <w:rsid w:val="004E3565"/>
    <w:rsid w:val="004E4ECA"/>
    <w:rsid w:val="004E4F77"/>
    <w:rsid w:val="004E6214"/>
    <w:rsid w:val="004F04E2"/>
    <w:rsid w:val="004F0511"/>
    <w:rsid w:val="004F0C94"/>
    <w:rsid w:val="004F19E5"/>
    <w:rsid w:val="004F2684"/>
    <w:rsid w:val="004F30A5"/>
    <w:rsid w:val="004F5848"/>
    <w:rsid w:val="004F65AF"/>
    <w:rsid w:val="004F669E"/>
    <w:rsid w:val="004F7492"/>
    <w:rsid w:val="00500A7A"/>
    <w:rsid w:val="00500AE4"/>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63AC"/>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20D8"/>
    <w:rsid w:val="005330C4"/>
    <w:rsid w:val="0053318D"/>
    <w:rsid w:val="005342A0"/>
    <w:rsid w:val="0053553C"/>
    <w:rsid w:val="00536459"/>
    <w:rsid w:val="00536860"/>
    <w:rsid w:val="00536B11"/>
    <w:rsid w:val="00537346"/>
    <w:rsid w:val="00537EC6"/>
    <w:rsid w:val="005404D1"/>
    <w:rsid w:val="0054199F"/>
    <w:rsid w:val="00544565"/>
    <w:rsid w:val="00544A9A"/>
    <w:rsid w:val="0054530C"/>
    <w:rsid w:val="005462B9"/>
    <w:rsid w:val="00547D6C"/>
    <w:rsid w:val="00550DA4"/>
    <w:rsid w:val="00550DD7"/>
    <w:rsid w:val="00550DEE"/>
    <w:rsid w:val="00551D57"/>
    <w:rsid w:val="005522D0"/>
    <w:rsid w:val="005524AD"/>
    <w:rsid w:val="0055371E"/>
    <w:rsid w:val="00553A60"/>
    <w:rsid w:val="00554F97"/>
    <w:rsid w:val="00561343"/>
    <w:rsid w:val="00561C42"/>
    <w:rsid w:val="00563174"/>
    <w:rsid w:val="005632AA"/>
    <w:rsid w:val="00564695"/>
    <w:rsid w:val="00564856"/>
    <w:rsid w:val="00566135"/>
    <w:rsid w:val="0056630F"/>
    <w:rsid w:val="00573E1F"/>
    <w:rsid w:val="005740B6"/>
    <w:rsid w:val="00574604"/>
    <w:rsid w:val="00574B88"/>
    <w:rsid w:val="00574F7E"/>
    <w:rsid w:val="0057536F"/>
    <w:rsid w:val="00575EC6"/>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02B"/>
    <w:rsid w:val="0059295B"/>
    <w:rsid w:val="005929DB"/>
    <w:rsid w:val="00593366"/>
    <w:rsid w:val="00593956"/>
    <w:rsid w:val="00594E13"/>
    <w:rsid w:val="00594E95"/>
    <w:rsid w:val="005970DB"/>
    <w:rsid w:val="00597B45"/>
    <w:rsid w:val="005A0726"/>
    <w:rsid w:val="005A0965"/>
    <w:rsid w:val="005A104C"/>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4FCA"/>
    <w:rsid w:val="005F601C"/>
    <w:rsid w:val="005F621C"/>
    <w:rsid w:val="00601801"/>
    <w:rsid w:val="00601C6D"/>
    <w:rsid w:val="00601EE7"/>
    <w:rsid w:val="006023D0"/>
    <w:rsid w:val="006028F3"/>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801"/>
    <w:rsid w:val="0063490F"/>
    <w:rsid w:val="00635BBD"/>
    <w:rsid w:val="00636012"/>
    <w:rsid w:val="0063601C"/>
    <w:rsid w:val="006360E0"/>
    <w:rsid w:val="006367FF"/>
    <w:rsid w:val="00637B92"/>
    <w:rsid w:val="006403B8"/>
    <w:rsid w:val="00640450"/>
    <w:rsid w:val="0064059D"/>
    <w:rsid w:val="0064088E"/>
    <w:rsid w:val="00640AA7"/>
    <w:rsid w:val="00640B49"/>
    <w:rsid w:val="00642112"/>
    <w:rsid w:val="0064305A"/>
    <w:rsid w:val="006443D5"/>
    <w:rsid w:val="0064478D"/>
    <w:rsid w:val="006449B3"/>
    <w:rsid w:val="006508FF"/>
    <w:rsid w:val="00651A3D"/>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87399"/>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914"/>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610"/>
    <w:rsid w:val="006D68FE"/>
    <w:rsid w:val="006D693E"/>
    <w:rsid w:val="006D69C1"/>
    <w:rsid w:val="006E06FD"/>
    <w:rsid w:val="006E413D"/>
    <w:rsid w:val="006E4E86"/>
    <w:rsid w:val="006E5177"/>
    <w:rsid w:val="006E5280"/>
    <w:rsid w:val="006E545C"/>
    <w:rsid w:val="006E54E4"/>
    <w:rsid w:val="006E5992"/>
    <w:rsid w:val="006E725A"/>
    <w:rsid w:val="006F091F"/>
    <w:rsid w:val="006F0BB5"/>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19FD"/>
    <w:rsid w:val="00722941"/>
    <w:rsid w:val="00722A7C"/>
    <w:rsid w:val="0072410C"/>
    <w:rsid w:val="00724158"/>
    <w:rsid w:val="0072466C"/>
    <w:rsid w:val="00724A10"/>
    <w:rsid w:val="00724DFF"/>
    <w:rsid w:val="00725141"/>
    <w:rsid w:val="00725260"/>
    <w:rsid w:val="00725C00"/>
    <w:rsid w:val="00725ECD"/>
    <w:rsid w:val="007264E9"/>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1444"/>
    <w:rsid w:val="00763BDC"/>
    <w:rsid w:val="00763CC6"/>
    <w:rsid w:val="00763D63"/>
    <w:rsid w:val="007640A6"/>
    <w:rsid w:val="007642E9"/>
    <w:rsid w:val="00764763"/>
    <w:rsid w:val="007648C2"/>
    <w:rsid w:val="00764EFB"/>
    <w:rsid w:val="00764F4B"/>
    <w:rsid w:val="00765081"/>
    <w:rsid w:val="00765174"/>
    <w:rsid w:val="00766545"/>
    <w:rsid w:val="0076655F"/>
    <w:rsid w:val="00766E07"/>
    <w:rsid w:val="00771150"/>
    <w:rsid w:val="0077115F"/>
    <w:rsid w:val="00773C96"/>
    <w:rsid w:val="0077430C"/>
    <w:rsid w:val="0077440D"/>
    <w:rsid w:val="00775395"/>
    <w:rsid w:val="00776471"/>
    <w:rsid w:val="007766EB"/>
    <w:rsid w:val="007775CC"/>
    <w:rsid w:val="00777B6F"/>
    <w:rsid w:val="0078052A"/>
    <w:rsid w:val="0078334D"/>
    <w:rsid w:val="00784217"/>
    <w:rsid w:val="00784288"/>
    <w:rsid w:val="00784CAC"/>
    <w:rsid w:val="00785091"/>
    <w:rsid w:val="00785479"/>
    <w:rsid w:val="007863B1"/>
    <w:rsid w:val="00786C02"/>
    <w:rsid w:val="00787E18"/>
    <w:rsid w:val="00790144"/>
    <w:rsid w:val="00790B96"/>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5CD7"/>
    <w:rsid w:val="007A6765"/>
    <w:rsid w:val="007B05D3"/>
    <w:rsid w:val="007B06FC"/>
    <w:rsid w:val="007B1D8B"/>
    <w:rsid w:val="007B2F97"/>
    <w:rsid w:val="007B3B83"/>
    <w:rsid w:val="007B512B"/>
    <w:rsid w:val="007B601F"/>
    <w:rsid w:val="007B7C76"/>
    <w:rsid w:val="007C06DD"/>
    <w:rsid w:val="007C0B10"/>
    <w:rsid w:val="007C208E"/>
    <w:rsid w:val="007C274A"/>
    <w:rsid w:val="007C2CC6"/>
    <w:rsid w:val="007C51E2"/>
    <w:rsid w:val="007C5E62"/>
    <w:rsid w:val="007C65F8"/>
    <w:rsid w:val="007C6763"/>
    <w:rsid w:val="007C70F4"/>
    <w:rsid w:val="007C7CC2"/>
    <w:rsid w:val="007C7E4F"/>
    <w:rsid w:val="007D00CC"/>
    <w:rsid w:val="007D10B2"/>
    <w:rsid w:val="007D16D0"/>
    <w:rsid w:val="007D1E46"/>
    <w:rsid w:val="007D50BE"/>
    <w:rsid w:val="007D55EA"/>
    <w:rsid w:val="007D7D0F"/>
    <w:rsid w:val="007E0304"/>
    <w:rsid w:val="007E110B"/>
    <w:rsid w:val="007E112C"/>
    <w:rsid w:val="007E167E"/>
    <w:rsid w:val="007E27C3"/>
    <w:rsid w:val="007E354A"/>
    <w:rsid w:val="007E3A07"/>
    <w:rsid w:val="007E660C"/>
    <w:rsid w:val="007E695A"/>
    <w:rsid w:val="007E6A4B"/>
    <w:rsid w:val="007E6C94"/>
    <w:rsid w:val="007E7FC1"/>
    <w:rsid w:val="007F04D4"/>
    <w:rsid w:val="007F1C29"/>
    <w:rsid w:val="007F3C18"/>
    <w:rsid w:val="007F4AA5"/>
    <w:rsid w:val="007F6418"/>
    <w:rsid w:val="007F6640"/>
    <w:rsid w:val="007F728B"/>
    <w:rsid w:val="0080128F"/>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7B3"/>
    <w:rsid w:val="00815BC5"/>
    <w:rsid w:val="00815DEA"/>
    <w:rsid w:val="00816902"/>
    <w:rsid w:val="0081793B"/>
    <w:rsid w:val="00820BEF"/>
    <w:rsid w:val="00822990"/>
    <w:rsid w:val="00823694"/>
    <w:rsid w:val="00824B3C"/>
    <w:rsid w:val="00824DCE"/>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856"/>
    <w:rsid w:val="00855AE4"/>
    <w:rsid w:val="00862DEA"/>
    <w:rsid w:val="008631A4"/>
    <w:rsid w:val="008635D1"/>
    <w:rsid w:val="0086455C"/>
    <w:rsid w:val="00865663"/>
    <w:rsid w:val="00867005"/>
    <w:rsid w:val="008670D7"/>
    <w:rsid w:val="00867BC5"/>
    <w:rsid w:val="00870775"/>
    <w:rsid w:val="008708C5"/>
    <w:rsid w:val="00870EFF"/>
    <w:rsid w:val="0087165F"/>
    <w:rsid w:val="00871EF0"/>
    <w:rsid w:val="00871F9E"/>
    <w:rsid w:val="008722B9"/>
    <w:rsid w:val="008724DA"/>
    <w:rsid w:val="00873870"/>
    <w:rsid w:val="0087395E"/>
    <w:rsid w:val="00873968"/>
    <w:rsid w:val="00873999"/>
    <w:rsid w:val="00873FC4"/>
    <w:rsid w:val="008749A9"/>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4B46"/>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07E"/>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393B"/>
    <w:rsid w:val="008C3EBD"/>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15DAC"/>
    <w:rsid w:val="009217EB"/>
    <w:rsid w:val="00921846"/>
    <w:rsid w:val="009224C2"/>
    <w:rsid w:val="00924263"/>
    <w:rsid w:val="00924813"/>
    <w:rsid w:val="00924E43"/>
    <w:rsid w:val="009251D6"/>
    <w:rsid w:val="00925BE3"/>
    <w:rsid w:val="00925E52"/>
    <w:rsid w:val="0093017A"/>
    <w:rsid w:val="009303CF"/>
    <w:rsid w:val="00930822"/>
    <w:rsid w:val="00930892"/>
    <w:rsid w:val="00930FDB"/>
    <w:rsid w:val="00931382"/>
    <w:rsid w:val="00931C27"/>
    <w:rsid w:val="009328D3"/>
    <w:rsid w:val="00932A2C"/>
    <w:rsid w:val="009341D6"/>
    <w:rsid w:val="00935125"/>
    <w:rsid w:val="00935AC8"/>
    <w:rsid w:val="00936BE6"/>
    <w:rsid w:val="00937110"/>
    <w:rsid w:val="009404A3"/>
    <w:rsid w:val="009412F9"/>
    <w:rsid w:val="00941F28"/>
    <w:rsid w:val="0094235A"/>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49F"/>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033"/>
    <w:rsid w:val="00990686"/>
    <w:rsid w:val="00990708"/>
    <w:rsid w:val="0099074F"/>
    <w:rsid w:val="0099075E"/>
    <w:rsid w:val="00990E0A"/>
    <w:rsid w:val="00992F50"/>
    <w:rsid w:val="00993AEA"/>
    <w:rsid w:val="00994A2E"/>
    <w:rsid w:val="00994EED"/>
    <w:rsid w:val="00995E39"/>
    <w:rsid w:val="009A0136"/>
    <w:rsid w:val="009A0241"/>
    <w:rsid w:val="009A0D08"/>
    <w:rsid w:val="009A0EB8"/>
    <w:rsid w:val="009A24E6"/>
    <w:rsid w:val="009A2695"/>
    <w:rsid w:val="009A2E58"/>
    <w:rsid w:val="009A36A6"/>
    <w:rsid w:val="009A3923"/>
    <w:rsid w:val="009A3A56"/>
    <w:rsid w:val="009A610A"/>
    <w:rsid w:val="009A67C9"/>
    <w:rsid w:val="009A6F83"/>
    <w:rsid w:val="009A75C9"/>
    <w:rsid w:val="009A776C"/>
    <w:rsid w:val="009B0531"/>
    <w:rsid w:val="009B2552"/>
    <w:rsid w:val="009B2923"/>
    <w:rsid w:val="009B2F53"/>
    <w:rsid w:val="009B34E1"/>
    <w:rsid w:val="009B457A"/>
    <w:rsid w:val="009B4744"/>
    <w:rsid w:val="009B4976"/>
    <w:rsid w:val="009B502C"/>
    <w:rsid w:val="009B5C7A"/>
    <w:rsid w:val="009B6199"/>
    <w:rsid w:val="009B6262"/>
    <w:rsid w:val="009B6BB6"/>
    <w:rsid w:val="009B7827"/>
    <w:rsid w:val="009B7D0B"/>
    <w:rsid w:val="009C039E"/>
    <w:rsid w:val="009C1DA9"/>
    <w:rsid w:val="009C35AC"/>
    <w:rsid w:val="009C372A"/>
    <w:rsid w:val="009C3F03"/>
    <w:rsid w:val="009C4B4A"/>
    <w:rsid w:val="009C5470"/>
    <w:rsid w:val="009C62B7"/>
    <w:rsid w:val="009C62FA"/>
    <w:rsid w:val="009C6877"/>
    <w:rsid w:val="009C6DAA"/>
    <w:rsid w:val="009C74AB"/>
    <w:rsid w:val="009D0BA9"/>
    <w:rsid w:val="009D2EFB"/>
    <w:rsid w:val="009D3032"/>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0D32"/>
    <w:rsid w:val="009F13A2"/>
    <w:rsid w:val="009F1E46"/>
    <w:rsid w:val="009F42BF"/>
    <w:rsid w:val="009F5106"/>
    <w:rsid w:val="009F5A75"/>
    <w:rsid w:val="009F602C"/>
    <w:rsid w:val="009F60DC"/>
    <w:rsid w:val="009F65DE"/>
    <w:rsid w:val="00A008CF"/>
    <w:rsid w:val="00A00C9D"/>
    <w:rsid w:val="00A01401"/>
    <w:rsid w:val="00A02092"/>
    <w:rsid w:val="00A02A17"/>
    <w:rsid w:val="00A0336A"/>
    <w:rsid w:val="00A035AF"/>
    <w:rsid w:val="00A0557A"/>
    <w:rsid w:val="00A058AE"/>
    <w:rsid w:val="00A06B01"/>
    <w:rsid w:val="00A07D37"/>
    <w:rsid w:val="00A10782"/>
    <w:rsid w:val="00A113C4"/>
    <w:rsid w:val="00A11438"/>
    <w:rsid w:val="00A1329B"/>
    <w:rsid w:val="00A132FC"/>
    <w:rsid w:val="00A134BC"/>
    <w:rsid w:val="00A13CC8"/>
    <w:rsid w:val="00A143D6"/>
    <w:rsid w:val="00A14629"/>
    <w:rsid w:val="00A155CA"/>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0F"/>
    <w:rsid w:val="00A51DAF"/>
    <w:rsid w:val="00A533D3"/>
    <w:rsid w:val="00A536D4"/>
    <w:rsid w:val="00A54AEF"/>
    <w:rsid w:val="00A55B62"/>
    <w:rsid w:val="00A56D66"/>
    <w:rsid w:val="00A609FC"/>
    <w:rsid w:val="00A61684"/>
    <w:rsid w:val="00A61E9F"/>
    <w:rsid w:val="00A62403"/>
    <w:rsid w:val="00A62C87"/>
    <w:rsid w:val="00A652C0"/>
    <w:rsid w:val="00A663FF"/>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97C3D"/>
    <w:rsid w:val="00AA0474"/>
    <w:rsid w:val="00AA15CF"/>
    <w:rsid w:val="00AA1686"/>
    <w:rsid w:val="00AA17FB"/>
    <w:rsid w:val="00AA1DE1"/>
    <w:rsid w:val="00AA224D"/>
    <w:rsid w:val="00AA40F8"/>
    <w:rsid w:val="00AA4325"/>
    <w:rsid w:val="00AA5DE4"/>
    <w:rsid w:val="00AA628A"/>
    <w:rsid w:val="00AA7A68"/>
    <w:rsid w:val="00AB064F"/>
    <w:rsid w:val="00AB206E"/>
    <w:rsid w:val="00AB20A5"/>
    <w:rsid w:val="00AB3663"/>
    <w:rsid w:val="00AB3F8D"/>
    <w:rsid w:val="00AB4CD8"/>
    <w:rsid w:val="00AB532A"/>
    <w:rsid w:val="00AB5D29"/>
    <w:rsid w:val="00AB60AE"/>
    <w:rsid w:val="00AB72E7"/>
    <w:rsid w:val="00AB7697"/>
    <w:rsid w:val="00AB7E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1A8C"/>
    <w:rsid w:val="00AF334D"/>
    <w:rsid w:val="00AF468C"/>
    <w:rsid w:val="00AF4C55"/>
    <w:rsid w:val="00AF5011"/>
    <w:rsid w:val="00AF563B"/>
    <w:rsid w:val="00AF597A"/>
    <w:rsid w:val="00AF59E7"/>
    <w:rsid w:val="00AF61B6"/>
    <w:rsid w:val="00AF61BA"/>
    <w:rsid w:val="00AF62C8"/>
    <w:rsid w:val="00AF64EC"/>
    <w:rsid w:val="00B005E3"/>
    <w:rsid w:val="00B00E3E"/>
    <w:rsid w:val="00B023FE"/>
    <w:rsid w:val="00B0312D"/>
    <w:rsid w:val="00B05DD8"/>
    <w:rsid w:val="00B07406"/>
    <w:rsid w:val="00B10CF7"/>
    <w:rsid w:val="00B10DC6"/>
    <w:rsid w:val="00B11C23"/>
    <w:rsid w:val="00B133E5"/>
    <w:rsid w:val="00B14582"/>
    <w:rsid w:val="00B14625"/>
    <w:rsid w:val="00B15329"/>
    <w:rsid w:val="00B17378"/>
    <w:rsid w:val="00B17AEA"/>
    <w:rsid w:val="00B202B4"/>
    <w:rsid w:val="00B223FB"/>
    <w:rsid w:val="00B22792"/>
    <w:rsid w:val="00B22C7B"/>
    <w:rsid w:val="00B22CAD"/>
    <w:rsid w:val="00B23D0E"/>
    <w:rsid w:val="00B24317"/>
    <w:rsid w:val="00B24497"/>
    <w:rsid w:val="00B25207"/>
    <w:rsid w:val="00B2624A"/>
    <w:rsid w:val="00B277AE"/>
    <w:rsid w:val="00B27ACC"/>
    <w:rsid w:val="00B3061A"/>
    <w:rsid w:val="00B306C4"/>
    <w:rsid w:val="00B32F3A"/>
    <w:rsid w:val="00B33A62"/>
    <w:rsid w:val="00B33B02"/>
    <w:rsid w:val="00B33BE7"/>
    <w:rsid w:val="00B33C14"/>
    <w:rsid w:val="00B33C6C"/>
    <w:rsid w:val="00B34039"/>
    <w:rsid w:val="00B34509"/>
    <w:rsid w:val="00B34A6D"/>
    <w:rsid w:val="00B35334"/>
    <w:rsid w:val="00B35365"/>
    <w:rsid w:val="00B35598"/>
    <w:rsid w:val="00B364BE"/>
    <w:rsid w:val="00B36D58"/>
    <w:rsid w:val="00B3704D"/>
    <w:rsid w:val="00B41556"/>
    <w:rsid w:val="00B417EB"/>
    <w:rsid w:val="00B4287C"/>
    <w:rsid w:val="00B4293D"/>
    <w:rsid w:val="00B42A04"/>
    <w:rsid w:val="00B430C2"/>
    <w:rsid w:val="00B4415F"/>
    <w:rsid w:val="00B468EB"/>
    <w:rsid w:val="00B46CBD"/>
    <w:rsid w:val="00B47C61"/>
    <w:rsid w:val="00B50768"/>
    <w:rsid w:val="00B518C2"/>
    <w:rsid w:val="00B51936"/>
    <w:rsid w:val="00B52390"/>
    <w:rsid w:val="00B525CD"/>
    <w:rsid w:val="00B52D71"/>
    <w:rsid w:val="00B54D59"/>
    <w:rsid w:val="00B55BD9"/>
    <w:rsid w:val="00B55E89"/>
    <w:rsid w:val="00B61339"/>
    <w:rsid w:val="00B62C98"/>
    <w:rsid w:val="00B62F8D"/>
    <w:rsid w:val="00B63371"/>
    <w:rsid w:val="00B636F8"/>
    <w:rsid w:val="00B64674"/>
    <w:rsid w:val="00B6504A"/>
    <w:rsid w:val="00B65402"/>
    <w:rsid w:val="00B66076"/>
    <w:rsid w:val="00B66640"/>
    <w:rsid w:val="00B66F7F"/>
    <w:rsid w:val="00B67051"/>
    <w:rsid w:val="00B6765A"/>
    <w:rsid w:val="00B67E84"/>
    <w:rsid w:val="00B7062B"/>
    <w:rsid w:val="00B70F8D"/>
    <w:rsid w:val="00B721E4"/>
    <w:rsid w:val="00B72438"/>
    <w:rsid w:val="00B72A22"/>
    <w:rsid w:val="00B735D6"/>
    <w:rsid w:val="00B74FEA"/>
    <w:rsid w:val="00B769F0"/>
    <w:rsid w:val="00B77511"/>
    <w:rsid w:val="00B77F0E"/>
    <w:rsid w:val="00B80433"/>
    <w:rsid w:val="00B8075F"/>
    <w:rsid w:val="00B807AB"/>
    <w:rsid w:val="00B80871"/>
    <w:rsid w:val="00B809DB"/>
    <w:rsid w:val="00B814A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61A"/>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5E21"/>
    <w:rsid w:val="00BE6078"/>
    <w:rsid w:val="00BE7C9C"/>
    <w:rsid w:val="00BF0F54"/>
    <w:rsid w:val="00BF1516"/>
    <w:rsid w:val="00BF199D"/>
    <w:rsid w:val="00BF1AE5"/>
    <w:rsid w:val="00BF1B11"/>
    <w:rsid w:val="00BF1D14"/>
    <w:rsid w:val="00BF22EF"/>
    <w:rsid w:val="00BF28CC"/>
    <w:rsid w:val="00BF3A64"/>
    <w:rsid w:val="00BF4969"/>
    <w:rsid w:val="00BF525D"/>
    <w:rsid w:val="00BF5BE9"/>
    <w:rsid w:val="00BF5C77"/>
    <w:rsid w:val="00BF620A"/>
    <w:rsid w:val="00BF78D8"/>
    <w:rsid w:val="00BF7CFD"/>
    <w:rsid w:val="00C01334"/>
    <w:rsid w:val="00C03A04"/>
    <w:rsid w:val="00C04981"/>
    <w:rsid w:val="00C05EEF"/>
    <w:rsid w:val="00C0717E"/>
    <w:rsid w:val="00C10D9B"/>
    <w:rsid w:val="00C111CE"/>
    <w:rsid w:val="00C11A67"/>
    <w:rsid w:val="00C127DB"/>
    <w:rsid w:val="00C131A7"/>
    <w:rsid w:val="00C133F9"/>
    <w:rsid w:val="00C14163"/>
    <w:rsid w:val="00C150B0"/>
    <w:rsid w:val="00C154FA"/>
    <w:rsid w:val="00C166CC"/>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37C3"/>
    <w:rsid w:val="00C74B8E"/>
    <w:rsid w:val="00C77D65"/>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1546"/>
    <w:rsid w:val="00CC220B"/>
    <w:rsid w:val="00CC37AC"/>
    <w:rsid w:val="00CC458B"/>
    <w:rsid w:val="00CC65E4"/>
    <w:rsid w:val="00CD0F76"/>
    <w:rsid w:val="00CD150F"/>
    <w:rsid w:val="00CD163C"/>
    <w:rsid w:val="00CD18CC"/>
    <w:rsid w:val="00CD1974"/>
    <w:rsid w:val="00CD1A07"/>
    <w:rsid w:val="00CD2264"/>
    <w:rsid w:val="00CD2E73"/>
    <w:rsid w:val="00CD3579"/>
    <w:rsid w:val="00CD3634"/>
    <w:rsid w:val="00CD4526"/>
    <w:rsid w:val="00CD5668"/>
    <w:rsid w:val="00CD60A2"/>
    <w:rsid w:val="00CD6AC8"/>
    <w:rsid w:val="00CE12D3"/>
    <w:rsid w:val="00CE1482"/>
    <w:rsid w:val="00CE26CD"/>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5E7D"/>
    <w:rsid w:val="00D0683C"/>
    <w:rsid w:val="00D106C6"/>
    <w:rsid w:val="00D106DA"/>
    <w:rsid w:val="00D12672"/>
    <w:rsid w:val="00D13703"/>
    <w:rsid w:val="00D13801"/>
    <w:rsid w:val="00D13F4F"/>
    <w:rsid w:val="00D1421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63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145"/>
    <w:rsid w:val="00D676CC"/>
    <w:rsid w:val="00D72497"/>
    <w:rsid w:val="00D73BC7"/>
    <w:rsid w:val="00D73FF5"/>
    <w:rsid w:val="00D750DE"/>
    <w:rsid w:val="00D80B26"/>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147"/>
    <w:rsid w:val="00D97296"/>
    <w:rsid w:val="00D97644"/>
    <w:rsid w:val="00DA0245"/>
    <w:rsid w:val="00DA21DD"/>
    <w:rsid w:val="00DA2E78"/>
    <w:rsid w:val="00DA387C"/>
    <w:rsid w:val="00DA4F57"/>
    <w:rsid w:val="00DA5281"/>
    <w:rsid w:val="00DA720F"/>
    <w:rsid w:val="00DA79AC"/>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4798"/>
    <w:rsid w:val="00DD5346"/>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608"/>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3A1B"/>
    <w:rsid w:val="00E15376"/>
    <w:rsid w:val="00E15650"/>
    <w:rsid w:val="00E16A7D"/>
    <w:rsid w:val="00E2100E"/>
    <w:rsid w:val="00E213C7"/>
    <w:rsid w:val="00E21626"/>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0DB"/>
    <w:rsid w:val="00E343BF"/>
    <w:rsid w:val="00E34AFC"/>
    <w:rsid w:val="00E35A8E"/>
    <w:rsid w:val="00E362D1"/>
    <w:rsid w:val="00E3799D"/>
    <w:rsid w:val="00E37D2E"/>
    <w:rsid w:val="00E401D0"/>
    <w:rsid w:val="00E4068D"/>
    <w:rsid w:val="00E40C01"/>
    <w:rsid w:val="00E41517"/>
    <w:rsid w:val="00E4411E"/>
    <w:rsid w:val="00E4522B"/>
    <w:rsid w:val="00E4584E"/>
    <w:rsid w:val="00E459E4"/>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74F"/>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3E3D"/>
    <w:rsid w:val="00E84371"/>
    <w:rsid w:val="00E84533"/>
    <w:rsid w:val="00E84B4C"/>
    <w:rsid w:val="00E84C88"/>
    <w:rsid w:val="00E86A28"/>
    <w:rsid w:val="00E87B5F"/>
    <w:rsid w:val="00E901B2"/>
    <w:rsid w:val="00E90306"/>
    <w:rsid w:val="00E91892"/>
    <w:rsid w:val="00E93A4C"/>
    <w:rsid w:val="00E94573"/>
    <w:rsid w:val="00E9689F"/>
    <w:rsid w:val="00E96F2A"/>
    <w:rsid w:val="00E97D0D"/>
    <w:rsid w:val="00EA08DC"/>
    <w:rsid w:val="00EA109E"/>
    <w:rsid w:val="00EA18DB"/>
    <w:rsid w:val="00EA270F"/>
    <w:rsid w:val="00EA2AA0"/>
    <w:rsid w:val="00EA43D6"/>
    <w:rsid w:val="00EA5401"/>
    <w:rsid w:val="00EA5BEA"/>
    <w:rsid w:val="00EA5D92"/>
    <w:rsid w:val="00EA743C"/>
    <w:rsid w:val="00EB0355"/>
    <w:rsid w:val="00EB14EF"/>
    <w:rsid w:val="00EB2B82"/>
    <w:rsid w:val="00EB2D32"/>
    <w:rsid w:val="00EB5B38"/>
    <w:rsid w:val="00EB6525"/>
    <w:rsid w:val="00EB7475"/>
    <w:rsid w:val="00EC03CA"/>
    <w:rsid w:val="00EC0FA8"/>
    <w:rsid w:val="00EC13FA"/>
    <w:rsid w:val="00EC1CAC"/>
    <w:rsid w:val="00EC39C3"/>
    <w:rsid w:val="00EC42DD"/>
    <w:rsid w:val="00EC5802"/>
    <w:rsid w:val="00EC58C5"/>
    <w:rsid w:val="00EC7AD3"/>
    <w:rsid w:val="00ED166E"/>
    <w:rsid w:val="00ED19C4"/>
    <w:rsid w:val="00ED2746"/>
    <w:rsid w:val="00ED2DAD"/>
    <w:rsid w:val="00ED2E6B"/>
    <w:rsid w:val="00ED4354"/>
    <w:rsid w:val="00ED439B"/>
    <w:rsid w:val="00ED479E"/>
    <w:rsid w:val="00ED5168"/>
    <w:rsid w:val="00ED528D"/>
    <w:rsid w:val="00ED6B43"/>
    <w:rsid w:val="00ED7539"/>
    <w:rsid w:val="00EE0831"/>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1750"/>
    <w:rsid w:val="00EF4214"/>
    <w:rsid w:val="00EF48AA"/>
    <w:rsid w:val="00EF595F"/>
    <w:rsid w:val="00EF5B52"/>
    <w:rsid w:val="00F0230D"/>
    <w:rsid w:val="00F035DC"/>
    <w:rsid w:val="00F047CF"/>
    <w:rsid w:val="00F0524C"/>
    <w:rsid w:val="00F052D7"/>
    <w:rsid w:val="00F0592C"/>
    <w:rsid w:val="00F05C36"/>
    <w:rsid w:val="00F05D66"/>
    <w:rsid w:val="00F068A9"/>
    <w:rsid w:val="00F06B5F"/>
    <w:rsid w:val="00F07C97"/>
    <w:rsid w:val="00F103D3"/>
    <w:rsid w:val="00F10A51"/>
    <w:rsid w:val="00F11D6A"/>
    <w:rsid w:val="00F121A0"/>
    <w:rsid w:val="00F122D2"/>
    <w:rsid w:val="00F12353"/>
    <w:rsid w:val="00F12759"/>
    <w:rsid w:val="00F13B5F"/>
    <w:rsid w:val="00F15B4F"/>
    <w:rsid w:val="00F16D2C"/>
    <w:rsid w:val="00F1705F"/>
    <w:rsid w:val="00F20262"/>
    <w:rsid w:val="00F20A53"/>
    <w:rsid w:val="00F20B9B"/>
    <w:rsid w:val="00F2182A"/>
    <w:rsid w:val="00F22F6A"/>
    <w:rsid w:val="00F23725"/>
    <w:rsid w:val="00F2446A"/>
    <w:rsid w:val="00F271E5"/>
    <w:rsid w:val="00F2722F"/>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5824"/>
    <w:rsid w:val="00F56712"/>
    <w:rsid w:val="00F57034"/>
    <w:rsid w:val="00F60389"/>
    <w:rsid w:val="00F60704"/>
    <w:rsid w:val="00F611B0"/>
    <w:rsid w:val="00F61D25"/>
    <w:rsid w:val="00F620D0"/>
    <w:rsid w:val="00F62132"/>
    <w:rsid w:val="00F62CA1"/>
    <w:rsid w:val="00F630B9"/>
    <w:rsid w:val="00F637A3"/>
    <w:rsid w:val="00F63A2E"/>
    <w:rsid w:val="00F64C08"/>
    <w:rsid w:val="00F65CE6"/>
    <w:rsid w:val="00F70F87"/>
    <w:rsid w:val="00F71682"/>
    <w:rsid w:val="00F71DFF"/>
    <w:rsid w:val="00F73505"/>
    <w:rsid w:val="00F73B06"/>
    <w:rsid w:val="00F73B96"/>
    <w:rsid w:val="00F73C7C"/>
    <w:rsid w:val="00F742D8"/>
    <w:rsid w:val="00F74ED6"/>
    <w:rsid w:val="00F75A2C"/>
    <w:rsid w:val="00F75B66"/>
    <w:rsid w:val="00F76921"/>
    <w:rsid w:val="00F771DF"/>
    <w:rsid w:val="00F7728E"/>
    <w:rsid w:val="00F77FDA"/>
    <w:rsid w:val="00F80A61"/>
    <w:rsid w:val="00F81AF1"/>
    <w:rsid w:val="00F81C32"/>
    <w:rsid w:val="00F81C64"/>
    <w:rsid w:val="00F822BB"/>
    <w:rsid w:val="00F831CB"/>
    <w:rsid w:val="00F83EFF"/>
    <w:rsid w:val="00F849FD"/>
    <w:rsid w:val="00F84AB7"/>
    <w:rsid w:val="00F85309"/>
    <w:rsid w:val="00F85B71"/>
    <w:rsid w:val="00F86B33"/>
    <w:rsid w:val="00F86EF5"/>
    <w:rsid w:val="00F87588"/>
    <w:rsid w:val="00F87BCE"/>
    <w:rsid w:val="00F91196"/>
    <w:rsid w:val="00F9128A"/>
    <w:rsid w:val="00F9177C"/>
    <w:rsid w:val="00F91EF3"/>
    <w:rsid w:val="00F91F42"/>
    <w:rsid w:val="00F92BF8"/>
    <w:rsid w:val="00F950CA"/>
    <w:rsid w:val="00F95C49"/>
    <w:rsid w:val="00F967B0"/>
    <w:rsid w:val="00FA086C"/>
    <w:rsid w:val="00FA2244"/>
    <w:rsid w:val="00FA433E"/>
    <w:rsid w:val="00FA4354"/>
    <w:rsid w:val="00FA4C84"/>
    <w:rsid w:val="00FA4F3A"/>
    <w:rsid w:val="00FA5DF7"/>
    <w:rsid w:val="00FB0B83"/>
    <w:rsid w:val="00FB3151"/>
    <w:rsid w:val="00FB364C"/>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C70C0"/>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43D"/>
    <w:rsid w:val="00FE4A36"/>
    <w:rsid w:val="00FE4EDB"/>
    <w:rsid w:val="00FE5DC5"/>
    <w:rsid w:val="00FE6C02"/>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6082">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1">
    <w:name w:val="Light Shading Accent 1"/>
    <w:basedOn w:val="TableNormal"/>
    <w:uiPriority w:val="60"/>
    <w:rsid w:val="003207F7"/>
    <w:pPr>
      <w:spacing w:line="240" w:lineRule="auto"/>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10F4B-DF51-45EA-A765-610B1FF1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184</TotalTime>
  <Pages>10</Pages>
  <Words>3957</Words>
  <Characters>22559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185</cp:revision>
  <cp:lastPrinted>2018-11-04T14:47:00Z</cp:lastPrinted>
  <dcterms:created xsi:type="dcterms:W3CDTF">2019-03-31T20:19:00Z</dcterms:created>
  <dcterms:modified xsi:type="dcterms:W3CDTF">2019-04-07T19:56:00Z</dcterms:modified>
</cp:coreProperties>
</file>